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png" ContentType="image/pn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A703D0" w14:textId="77777777" w:rsidR="00D32E2B" w:rsidRDefault="00D32E2B" w:rsidP="00D32E2B">
      <w:pPr>
        <w:rPr>
          <w:rFonts w:ascii="Times New Roman" w:hAnsi="Times New Roman" w:cs="Times New Roman"/>
          <w:sz w:val="28"/>
          <w:szCs w:val="28"/>
          <w:u w:val="single"/>
        </w:rPr>
      </w:pPr>
    </w:p>
    <w:p w14:paraId="0964BAEE" w14:textId="070B8AC5" w:rsidR="00D32E2B" w:rsidRDefault="00D32E2B" w:rsidP="00D32E2B">
      <w:pPr>
        <w:rPr>
          <w:rFonts w:ascii="Times New Roman" w:hAnsi="Times New Roman" w:cs="Times New Roman"/>
          <w:sz w:val="28"/>
          <w:szCs w:val="28"/>
          <w:u w:val="single"/>
        </w:rPr>
      </w:pPr>
      <w:r>
        <w:rPr>
          <w:rFonts w:ascii="Times New Roman" w:hAnsi="Times New Roman" w:cs="Times New Roman"/>
          <w:sz w:val="28"/>
          <w:szCs w:val="28"/>
          <w:u w:val="single"/>
        </w:rPr>
        <w:t xml:space="preserve">LeadingAge Indiana PathWays Frequently Asked Questions </w:t>
      </w:r>
    </w:p>
    <w:p w14:paraId="60D75D10" w14:textId="25C5DC30" w:rsidR="0062752A" w:rsidRPr="00AA2EC4" w:rsidRDefault="0062752A" w:rsidP="00D32E2B">
      <w:pPr>
        <w:rPr>
          <w:rFonts w:ascii="Times New Roman" w:hAnsi="Times New Roman" w:cs="Times New Roman"/>
          <w:sz w:val="24"/>
          <w:szCs w:val="24"/>
        </w:rPr>
      </w:pPr>
      <w:r w:rsidRPr="0062752A">
        <w:rPr>
          <w:rFonts w:ascii="Times New Roman" w:hAnsi="Times New Roman" w:cs="Times New Roman"/>
          <w:sz w:val="28"/>
          <w:szCs w:val="28"/>
        </w:rPr>
        <w:t>**</w:t>
      </w:r>
      <w:r>
        <w:rPr>
          <w:rFonts w:ascii="Times New Roman" w:hAnsi="Times New Roman" w:cs="Times New Roman"/>
          <w:sz w:val="28"/>
          <w:szCs w:val="28"/>
        </w:rPr>
        <w:t xml:space="preserve"> </w:t>
      </w:r>
      <w:r w:rsidRPr="00AA2EC4">
        <w:rPr>
          <w:rFonts w:ascii="Times New Roman" w:hAnsi="Times New Roman" w:cs="Times New Roman"/>
          <w:sz w:val="24"/>
          <w:szCs w:val="24"/>
        </w:rPr>
        <w:t>The following FAQs are in no</w:t>
      </w:r>
      <w:r w:rsidR="008770DF">
        <w:rPr>
          <w:rFonts w:ascii="Times New Roman" w:hAnsi="Times New Roman" w:cs="Times New Roman"/>
          <w:sz w:val="24"/>
          <w:szCs w:val="24"/>
        </w:rPr>
        <w:t xml:space="preserve">t necessarily in any </w:t>
      </w:r>
      <w:proofErr w:type="gramStart"/>
      <w:r w:rsidRPr="00AA2EC4">
        <w:rPr>
          <w:rFonts w:ascii="Times New Roman" w:hAnsi="Times New Roman" w:cs="Times New Roman"/>
          <w:sz w:val="24"/>
          <w:szCs w:val="24"/>
        </w:rPr>
        <w:t>particular order</w:t>
      </w:r>
      <w:proofErr w:type="gramEnd"/>
      <w:r w:rsidRPr="00AA2EC4">
        <w:rPr>
          <w:rFonts w:ascii="Times New Roman" w:hAnsi="Times New Roman" w:cs="Times New Roman"/>
          <w:sz w:val="24"/>
          <w:szCs w:val="24"/>
        </w:rPr>
        <w:t xml:space="preserve"> and represent an ongoing dialogue with members, regulators and MCEs.  </w:t>
      </w:r>
      <w:r w:rsidR="00AA2EC4">
        <w:rPr>
          <w:rFonts w:ascii="Times New Roman" w:hAnsi="Times New Roman" w:cs="Times New Roman"/>
          <w:sz w:val="24"/>
          <w:szCs w:val="24"/>
        </w:rPr>
        <w:t xml:space="preserve">Accordingly, these FAQs will be updated routinely and re-posted.  </w:t>
      </w:r>
    </w:p>
    <w:p w14:paraId="22C45290" w14:textId="77777777" w:rsidR="0062752A" w:rsidRPr="00720D00" w:rsidRDefault="0062752A" w:rsidP="00D32E2B">
      <w:pPr>
        <w:rPr>
          <w:rFonts w:ascii="Times New Roman" w:hAnsi="Times New Roman" w:cs="Times New Roman"/>
          <w:sz w:val="28"/>
          <w:szCs w:val="28"/>
          <w:u w:val="single"/>
        </w:rPr>
      </w:pPr>
    </w:p>
    <w:p w14:paraId="7863F8ED" w14:textId="77777777" w:rsidR="00D32E2B" w:rsidRDefault="00D32E2B" w:rsidP="00D32E2B">
      <w:pPr>
        <w:rPr>
          <w:rFonts w:ascii="Times New Roman" w:hAnsi="Times New Roman" w:cs="Times New Roman"/>
          <w:sz w:val="24"/>
          <w:szCs w:val="24"/>
        </w:rPr>
      </w:pPr>
      <w:r>
        <w:rPr>
          <w:rFonts w:ascii="Times New Roman" w:hAnsi="Times New Roman" w:cs="Times New Roman"/>
          <w:sz w:val="24"/>
          <w:szCs w:val="24"/>
        </w:rPr>
        <w:t xml:space="preserve">Q: </w:t>
      </w:r>
      <w:r>
        <w:rPr>
          <w:rFonts w:ascii="Times New Roman" w:hAnsi="Times New Roman" w:cs="Times New Roman"/>
          <w:sz w:val="24"/>
          <w:szCs w:val="24"/>
        </w:rPr>
        <w:tab/>
        <w:t xml:space="preserve">What are a good couple of resources to refer to for general information? </w:t>
      </w:r>
    </w:p>
    <w:p w14:paraId="2E518C57" w14:textId="77777777" w:rsidR="00D32E2B" w:rsidRDefault="00D32E2B" w:rsidP="00D32E2B">
      <w:pPr>
        <w:ind w:left="720" w:hanging="720"/>
        <w:rPr>
          <w:rFonts w:ascii="Times New Roman" w:hAnsi="Times New Roman" w:cs="Times New Roman"/>
          <w:sz w:val="24"/>
          <w:szCs w:val="24"/>
        </w:rPr>
      </w:pPr>
      <w:r>
        <w:rPr>
          <w:rFonts w:ascii="Times New Roman" w:hAnsi="Times New Roman" w:cs="Times New Roman"/>
          <w:sz w:val="24"/>
          <w:szCs w:val="24"/>
        </w:rPr>
        <w:t xml:space="preserve">A: </w:t>
      </w:r>
      <w:r>
        <w:rPr>
          <w:rFonts w:ascii="Times New Roman" w:hAnsi="Times New Roman" w:cs="Times New Roman"/>
          <w:sz w:val="24"/>
          <w:szCs w:val="24"/>
        </w:rPr>
        <w:tab/>
      </w:r>
      <w:r w:rsidRPr="0017739F">
        <w:rPr>
          <w:rFonts w:ascii="Times New Roman" w:hAnsi="Times New Roman" w:cs="Times New Roman"/>
          <w:sz w:val="24"/>
          <w:szCs w:val="24"/>
        </w:rPr>
        <w:t xml:space="preserve">LeadingAge Indiana website dedicated to the Pathways program - </w:t>
      </w:r>
      <w:hyperlink r:id="rId9" w:history="1">
        <w:r w:rsidRPr="0017739F">
          <w:rPr>
            <w:rStyle w:val="Hyperlink"/>
            <w:rFonts w:ascii="Times New Roman" w:hAnsi="Times New Roman" w:cs="Times New Roman"/>
            <w:sz w:val="24"/>
            <w:szCs w:val="24"/>
          </w:rPr>
          <w:t>https://www.leadingageindiana.org/aws/LAIN/pt/sp/mmc</w:t>
        </w:r>
      </w:hyperlink>
      <w:r w:rsidRPr="0017739F">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ab/>
      </w:r>
    </w:p>
    <w:p w14:paraId="0981C358" w14:textId="77777777" w:rsidR="00D32E2B" w:rsidRDefault="00D32E2B" w:rsidP="00D32E2B">
      <w:pPr>
        <w:ind w:firstLine="720"/>
        <w:rPr>
          <w:rFonts w:ascii="Times New Roman" w:hAnsi="Times New Roman" w:cs="Times New Roman"/>
          <w:sz w:val="24"/>
          <w:szCs w:val="24"/>
        </w:rPr>
      </w:pPr>
      <w:r w:rsidRPr="0017739F">
        <w:rPr>
          <w:rFonts w:ascii="Times New Roman" w:hAnsi="Times New Roman" w:cs="Times New Roman"/>
          <w:sz w:val="24"/>
          <w:szCs w:val="24"/>
        </w:rPr>
        <w:t xml:space="preserve">Pathways for Aging website - </w:t>
      </w:r>
      <w:hyperlink r:id="rId10" w:history="1">
        <w:r w:rsidRPr="0017739F">
          <w:rPr>
            <w:rStyle w:val="Hyperlink"/>
            <w:rFonts w:ascii="Times New Roman" w:hAnsi="Times New Roman" w:cs="Times New Roman"/>
            <w:sz w:val="24"/>
            <w:szCs w:val="24"/>
          </w:rPr>
          <w:t>https://www.in.gov/pathways/</w:t>
        </w:r>
      </w:hyperlink>
      <w:r w:rsidRPr="0017739F">
        <w:rPr>
          <w:rFonts w:ascii="Times New Roman" w:hAnsi="Times New Roman" w:cs="Times New Roman"/>
          <w:sz w:val="24"/>
          <w:szCs w:val="24"/>
        </w:rPr>
        <w:t xml:space="preserve"> </w:t>
      </w:r>
    </w:p>
    <w:p w14:paraId="522FC35C" w14:textId="77777777" w:rsidR="00D32E2B" w:rsidRDefault="00D32E2B" w:rsidP="00D32E2B">
      <w:pPr>
        <w:ind w:firstLine="720"/>
        <w:rPr>
          <w:rFonts w:ascii="Times New Roman" w:hAnsi="Times New Roman" w:cs="Times New Roman"/>
          <w:sz w:val="24"/>
          <w:szCs w:val="24"/>
        </w:rPr>
      </w:pPr>
      <w:r>
        <w:rPr>
          <w:rFonts w:ascii="Times New Roman" w:hAnsi="Times New Roman" w:cs="Times New Roman"/>
          <w:sz w:val="24"/>
          <w:szCs w:val="24"/>
        </w:rPr>
        <w:t xml:space="preserve">See also – this PowerPoint:  </w:t>
      </w:r>
    </w:p>
    <w:p w14:paraId="0D6689B3" w14:textId="77777777" w:rsidR="00D32E2B" w:rsidRDefault="00D32E2B" w:rsidP="00D32E2B">
      <w:pPr>
        <w:ind w:firstLine="720"/>
        <w:rPr>
          <w:rFonts w:ascii="Times New Roman" w:hAnsi="Times New Roman" w:cs="Times New Roman"/>
          <w:sz w:val="24"/>
          <w:szCs w:val="24"/>
        </w:rPr>
      </w:pPr>
      <w:r>
        <w:object w:dxaOrig="1530" w:dyaOrig="1000" w14:anchorId="122B8A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50.25pt" o:ole="">
            <v:imagedata r:id="rId11" o:title=""/>
          </v:shape>
          <o:OLEObject Type="Embed" ProgID="PowerPoint.Show.12" ShapeID="_x0000_i1025" DrawAspect="Icon" ObjectID="_1779266076" r:id="rId12"/>
        </w:object>
      </w:r>
    </w:p>
    <w:p w14:paraId="50FAC2D3" w14:textId="78906EB3" w:rsidR="0062752A" w:rsidRPr="0062752A" w:rsidRDefault="0062752A" w:rsidP="0062752A">
      <w:pPr>
        <w:rPr>
          <w:rFonts w:ascii="Times New Roman" w:hAnsi="Times New Roman" w:cs="Times New Roman"/>
          <w:sz w:val="24"/>
          <w:szCs w:val="24"/>
        </w:rPr>
      </w:pPr>
      <w:r>
        <w:t xml:space="preserve">Q: </w:t>
      </w:r>
      <w:r>
        <w:tab/>
      </w:r>
      <w:r w:rsidRPr="0062752A">
        <w:rPr>
          <w:rFonts w:ascii="Times New Roman" w:hAnsi="Times New Roman" w:cs="Times New Roman"/>
          <w:sz w:val="24"/>
          <w:szCs w:val="24"/>
        </w:rPr>
        <w:t xml:space="preserve">If a Nursing Home (NH) resident (new potential Pathways enrollee) attempts to call into the Pathways number to select an MCE - what steps are being completed to verify the identity of the individual (or representatives on behalf of the individual) calling in?   </w:t>
      </w:r>
    </w:p>
    <w:p w14:paraId="3F10EAC6" w14:textId="3D1D3E29" w:rsidR="0062752A" w:rsidRPr="0062752A" w:rsidRDefault="0062752A" w:rsidP="0062752A">
      <w:pPr>
        <w:spacing w:after="0" w:line="240" w:lineRule="auto"/>
        <w:rPr>
          <w:rFonts w:ascii="Times New Roman" w:eastAsia="Times New Roman" w:hAnsi="Times New Roman" w:cs="Times New Roman"/>
          <w:sz w:val="24"/>
          <w:szCs w:val="24"/>
        </w:rPr>
      </w:pPr>
      <w:r w:rsidRPr="0062752A">
        <w:rPr>
          <w:rFonts w:ascii="Times New Roman" w:eastAsia="Times New Roman" w:hAnsi="Times New Roman" w:cs="Times New Roman"/>
          <w:sz w:val="24"/>
          <w:szCs w:val="24"/>
        </w:rPr>
        <w:t xml:space="preserve">A: </w:t>
      </w:r>
      <w:r w:rsidRPr="0062752A">
        <w:rPr>
          <w:rFonts w:ascii="Times New Roman" w:eastAsia="Times New Roman" w:hAnsi="Times New Roman" w:cs="Times New Roman"/>
          <w:sz w:val="24"/>
          <w:szCs w:val="24"/>
        </w:rPr>
        <w:tab/>
        <w:t>FSSA has confirmed that its Pathways call center specialists have a series of questions that each asks to verify the identity of the potential new enrollee.  Each MCE has confirmed that each has a similar process to also verify the identity (and / or authorization) of the individual</w:t>
      </w:r>
      <w:r>
        <w:rPr>
          <w:rFonts w:ascii="Times New Roman" w:eastAsia="Times New Roman" w:hAnsi="Times New Roman" w:cs="Times New Roman"/>
          <w:sz w:val="24"/>
          <w:szCs w:val="24"/>
        </w:rPr>
        <w:t>(</w:t>
      </w:r>
      <w:r w:rsidRPr="0062752A">
        <w:rPr>
          <w:rFonts w:ascii="Times New Roman" w:eastAsia="Times New Roman" w:hAnsi="Times New Roman" w:cs="Times New Roman"/>
          <w:sz w:val="24"/>
          <w:szCs w:val="24"/>
        </w:rPr>
        <w:t>s</w:t>
      </w:r>
      <w:r>
        <w:rPr>
          <w:rFonts w:ascii="Times New Roman" w:eastAsia="Times New Roman" w:hAnsi="Times New Roman" w:cs="Times New Roman"/>
          <w:sz w:val="24"/>
          <w:szCs w:val="24"/>
        </w:rPr>
        <w:t>)</w:t>
      </w:r>
      <w:r w:rsidRPr="0062752A">
        <w:rPr>
          <w:rFonts w:ascii="Times New Roman" w:eastAsia="Times New Roman" w:hAnsi="Times New Roman" w:cs="Times New Roman"/>
          <w:sz w:val="24"/>
          <w:szCs w:val="24"/>
        </w:rPr>
        <w:t xml:space="preserve"> calling in.</w:t>
      </w:r>
    </w:p>
    <w:p w14:paraId="4851ACC9" w14:textId="77777777" w:rsidR="008770DF" w:rsidRDefault="008770DF" w:rsidP="00160D6C">
      <w:pPr>
        <w:spacing w:after="0" w:line="240" w:lineRule="auto"/>
        <w:rPr>
          <w:rFonts w:ascii="Times New Roman" w:eastAsia="Times New Roman" w:hAnsi="Times New Roman" w:cs="Times New Roman"/>
          <w:sz w:val="24"/>
          <w:szCs w:val="24"/>
        </w:rPr>
      </w:pPr>
    </w:p>
    <w:p w14:paraId="19924BE5" w14:textId="49B1AA73" w:rsidR="00160D6C" w:rsidRDefault="00160D6C" w:rsidP="00160D6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 </w:t>
      </w:r>
      <w:r>
        <w:rPr>
          <w:rFonts w:ascii="Times New Roman" w:eastAsia="Times New Roman" w:hAnsi="Times New Roman" w:cs="Times New Roman"/>
          <w:sz w:val="24"/>
          <w:szCs w:val="24"/>
        </w:rPr>
        <w:tab/>
        <w:t>Some r</w:t>
      </w:r>
      <w:r w:rsidRPr="00160D6C">
        <w:rPr>
          <w:rFonts w:ascii="Times New Roman" w:eastAsia="Times New Roman" w:hAnsi="Times New Roman" w:cs="Times New Roman"/>
          <w:sz w:val="24"/>
          <w:szCs w:val="24"/>
        </w:rPr>
        <w:t xml:space="preserve">esident </w:t>
      </w:r>
      <w:r>
        <w:rPr>
          <w:rFonts w:ascii="Times New Roman" w:eastAsia="Times New Roman" w:hAnsi="Times New Roman" w:cs="Times New Roman"/>
          <w:sz w:val="24"/>
          <w:szCs w:val="24"/>
        </w:rPr>
        <w:t xml:space="preserve">(or their representatives) are </w:t>
      </w:r>
      <w:r w:rsidRPr="00160D6C">
        <w:rPr>
          <w:rFonts w:ascii="Times New Roman" w:eastAsia="Times New Roman" w:hAnsi="Times New Roman" w:cs="Times New Roman"/>
          <w:sz w:val="24"/>
          <w:szCs w:val="24"/>
        </w:rPr>
        <w:t>being told that they cannot be found in any of the 4 different state systems (</w:t>
      </w:r>
      <w:r w:rsidR="008770DF">
        <w:rPr>
          <w:rFonts w:ascii="Times New Roman" w:eastAsia="Times New Roman" w:hAnsi="Times New Roman" w:cs="Times New Roman"/>
          <w:sz w:val="24"/>
          <w:szCs w:val="24"/>
        </w:rPr>
        <w:t xml:space="preserve">to which </w:t>
      </w:r>
      <w:r w:rsidRPr="00160D6C">
        <w:rPr>
          <w:rFonts w:ascii="Times New Roman" w:eastAsia="Times New Roman" w:hAnsi="Times New Roman" w:cs="Times New Roman"/>
          <w:sz w:val="24"/>
          <w:szCs w:val="24"/>
        </w:rPr>
        <w:t xml:space="preserve">customer service </w:t>
      </w:r>
      <w:r w:rsidR="008770DF">
        <w:rPr>
          <w:rFonts w:ascii="Times New Roman" w:eastAsia="Times New Roman" w:hAnsi="Times New Roman" w:cs="Times New Roman"/>
          <w:sz w:val="24"/>
          <w:szCs w:val="24"/>
        </w:rPr>
        <w:t xml:space="preserve">staff </w:t>
      </w:r>
      <w:r w:rsidRPr="00160D6C">
        <w:rPr>
          <w:rFonts w:ascii="Times New Roman" w:eastAsia="Times New Roman" w:hAnsi="Times New Roman" w:cs="Times New Roman"/>
          <w:sz w:val="24"/>
          <w:szCs w:val="24"/>
        </w:rPr>
        <w:t>have access to in order to verify ID and eligibility)</w:t>
      </w:r>
      <w:r w:rsidR="008770DF">
        <w:rPr>
          <w:rFonts w:ascii="Times New Roman" w:eastAsia="Times New Roman" w:hAnsi="Times New Roman" w:cs="Times New Roman"/>
          <w:sz w:val="24"/>
          <w:szCs w:val="24"/>
        </w:rPr>
        <w:t xml:space="preserve">. </w:t>
      </w:r>
    </w:p>
    <w:p w14:paraId="3FE4E388" w14:textId="4AF9A582" w:rsidR="008770DF" w:rsidRDefault="008770DF" w:rsidP="00160D6C">
      <w:pPr>
        <w:spacing w:after="0" w:line="240" w:lineRule="auto"/>
        <w:rPr>
          <w:rFonts w:ascii="Times New Roman" w:eastAsia="Times New Roman" w:hAnsi="Times New Roman" w:cs="Times New Roman"/>
          <w:sz w:val="24"/>
          <w:szCs w:val="24"/>
        </w:rPr>
      </w:pPr>
    </w:p>
    <w:p w14:paraId="664F428B" w14:textId="12E01032" w:rsidR="008770DF" w:rsidRPr="00160D6C" w:rsidRDefault="008770DF" w:rsidP="00160D6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rPr>
        <w:tab/>
        <w:t xml:space="preserve">FSSA conveyed that it appreciates any individual case-specific feedback and that such instances should be sent to </w:t>
      </w:r>
      <w:hyperlink r:id="rId13" w:history="1">
        <w:r w:rsidRPr="00392E9B">
          <w:rPr>
            <w:rStyle w:val="Hyperlink"/>
            <w:rFonts w:ascii="Times New Roman" w:eastAsia="Times New Roman" w:hAnsi="Times New Roman" w:cs="Times New Roman"/>
            <w:sz w:val="24"/>
            <w:szCs w:val="24"/>
          </w:rPr>
          <w:t>backhome.indiana@fssa.IN.gov</w:t>
        </w:r>
      </w:hyperlink>
      <w:r>
        <w:rPr>
          <w:rFonts w:ascii="Times New Roman" w:eastAsia="Times New Roman" w:hAnsi="Times New Roman" w:cs="Times New Roman"/>
          <w:sz w:val="24"/>
          <w:szCs w:val="24"/>
        </w:rPr>
        <w:t xml:space="preserve">, with a cc to </w:t>
      </w:r>
      <w:hyperlink r:id="rId14" w:history="1">
        <w:r w:rsidRPr="008770DF">
          <w:rPr>
            <w:rStyle w:val="Hyperlink"/>
            <w:rFonts w:ascii="Times New Roman" w:eastAsia="Times New Roman" w:hAnsi="Times New Roman" w:cs="Times New Roman"/>
            <w:sz w:val="24"/>
            <w:szCs w:val="24"/>
          </w:rPr>
          <w:t>Eric Essley</w:t>
        </w:r>
      </w:hyperlink>
      <w:r>
        <w:rPr>
          <w:rFonts w:ascii="Times New Roman" w:eastAsia="Times New Roman" w:hAnsi="Times New Roman" w:cs="Times New Roman"/>
          <w:sz w:val="24"/>
          <w:szCs w:val="24"/>
        </w:rPr>
        <w:t xml:space="preserve">.  FSSA is not aware of any widespread problems in this area generally but indicated it might be a re-determination process issue and is looking into that possibility.    </w:t>
      </w:r>
    </w:p>
    <w:p w14:paraId="29E6937B" w14:textId="77777777" w:rsidR="008770DF" w:rsidRDefault="008770DF" w:rsidP="008770DF">
      <w:pPr>
        <w:spacing w:after="0" w:line="240" w:lineRule="auto"/>
        <w:rPr>
          <w:rFonts w:ascii="Times New Roman" w:eastAsia="Times New Roman" w:hAnsi="Times New Roman" w:cs="Times New Roman"/>
          <w:sz w:val="24"/>
          <w:szCs w:val="24"/>
        </w:rPr>
      </w:pPr>
    </w:p>
    <w:p w14:paraId="02FBBC93" w14:textId="77777777" w:rsidR="008770DF" w:rsidRDefault="008770DF" w:rsidP="008770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 </w:t>
      </w:r>
      <w:r>
        <w:rPr>
          <w:rFonts w:ascii="Times New Roman" w:eastAsia="Times New Roman" w:hAnsi="Times New Roman" w:cs="Times New Roman"/>
          <w:sz w:val="24"/>
          <w:szCs w:val="24"/>
        </w:rPr>
        <w:tab/>
      </w:r>
      <w:r w:rsidR="00160D6C" w:rsidRPr="008770DF">
        <w:rPr>
          <w:rFonts w:ascii="Times New Roman" w:eastAsia="Times New Roman" w:hAnsi="Times New Roman" w:cs="Times New Roman"/>
          <w:sz w:val="24"/>
          <w:szCs w:val="24"/>
        </w:rPr>
        <w:t>If providers have questions about eligibility/enrollment, is there an alternate number to call or email to use?  Providers have reported the PathWays customer service employees not being all that helpful generally</w:t>
      </w:r>
      <w:r>
        <w:rPr>
          <w:rFonts w:ascii="Times New Roman" w:eastAsia="Times New Roman" w:hAnsi="Times New Roman" w:cs="Times New Roman"/>
          <w:sz w:val="24"/>
          <w:szCs w:val="24"/>
        </w:rPr>
        <w:t xml:space="preserve"> outside a </w:t>
      </w:r>
      <w:r w:rsidR="00160D6C" w:rsidRPr="008770DF">
        <w:rPr>
          <w:rFonts w:ascii="Times New Roman" w:eastAsia="Times New Roman" w:hAnsi="Times New Roman" w:cs="Times New Roman"/>
          <w:sz w:val="24"/>
          <w:szCs w:val="24"/>
        </w:rPr>
        <w:t xml:space="preserve">narrow </w:t>
      </w:r>
      <w:r>
        <w:rPr>
          <w:rFonts w:ascii="Times New Roman" w:eastAsia="Times New Roman" w:hAnsi="Times New Roman" w:cs="Times New Roman"/>
          <w:sz w:val="24"/>
          <w:szCs w:val="24"/>
        </w:rPr>
        <w:t xml:space="preserve">scope of question.  </w:t>
      </w:r>
    </w:p>
    <w:p w14:paraId="26D02118" w14:textId="163156F8" w:rsidR="00160D6C" w:rsidRDefault="008770DF" w:rsidP="008770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 </w:t>
      </w:r>
      <w:r>
        <w:rPr>
          <w:rFonts w:ascii="Times New Roman" w:eastAsia="Times New Roman" w:hAnsi="Times New Roman" w:cs="Times New Roman"/>
          <w:sz w:val="24"/>
          <w:szCs w:val="24"/>
        </w:rPr>
        <w:tab/>
        <w:t xml:space="preserve">FSSA conveyed that it appreciates any individual case-specific feedback and that such instances should be sent to </w:t>
      </w:r>
      <w:hyperlink r:id="rId15" w:history="1">
        <w:r w:rsidRPr="00392E9B">
          <w:rPr>
            <w:rStyle w:val="Hyperlink"/>
            <w:rFonts w:ascii="Times New Roman" w:eastAsia="Times New Roman" w:hAnsi="Times New Roman" w:cs="Times New Roman"/>
            <w:sz w:val="24"/>
            <w:szCs w:val="24"/>
          </w:rPr>
          <w:t>backhome.indiana@fssa.IN.gov</w:t>
        </w:r>
      </w:hyperlink>
      <w:r>
        <w:rPr>
          <w:rFonts w:ascii="Times New Roman" w:eastAsia="Times New Roman" w:hAnsi="Times New Roman" w:cs="Times New Roman"/>
          <w:sz w:val="24"/>
          <w:szCs w:val="24"/>
        </w:rPr>
        <w:t xml:space="preserve">, with a cc to </w:t>
      </w:r>
      <w:hyperlink r:id="rId16" w:history="1">
        <w:r w:rsidRPr="008770DF">
          <w:rPr>
            <w:rStyle w:val="Hyperlink"/>
            <w:rFonts w:ascii="Times New Roman" w:eastAsia="Times New Roman" w:hAnsi="Times New Roman" w:cs="Times New Roman"/>
            <w:sz w:val="24"/>
            <w:szCs w:val="24"/>
          </w:rPr>
          <w:t>Eric Essley</w:t>
        </w:r>
      </w:hyperlink>
      <w:r>
        <w:rPr>
          <w:rFonts w:ascii="Times New Roman" w:eastAsia="Times New Roman" w:hAnsi="Times New Roman" w:cs="Times New Roman"/>
          <w:sz w:val="24"/>
          <w:szCs w:val="24"/>
        </w:rPr>
        <w:t xml:space="preserve">.  </w:t>
      </w:r>
    </w:p>
    <w:p w14:paraId="7DE21798" w14:textId="77777777" w:rsidR="008770DF" w:rsidRDefault="008770DF" w:rsidP="008770DF">
      <w:pPr>
        <w:spacing w:after="0" w:line="240" w:lineRule="auto"/>
        <w:rPr>
          <w:rFonts w:ascii="Times New Roman" w:hAnsi="Times New Roman" w:cs="Times New Roman"/>
          <w:sz w:val="24"/>
          <w:szCs w:val="24"/>
        </w:rPr>
      </w:pPr>
    </w:p>
    <w:p w14:paraId="51F073EF" w14:textId="289CD8DF" w:rsidR="00883962" w:rsidRPr="0087618B" w:rsidRDefault="00883962" w:rsidP="008770DF">
      <w:pPr>
        <w:rPr>
          <w:rFonts w:ascii="Times New Roman" w:hAnsi="Times New Roman" w:cs="Times New Roman"/>
          <w:sz w:val="24"/>
          <w:szCs w:val="24"/>
        </w:rPr>
      </w:pPr>
      <w:r w:rsidRPr="0087618B">
        <w:rPr>
          <w:rFonts w:ascii="Times New Roman" w:hAnsi="Times New Roman" w:cs="Times New Roman"/>
          <w:sz w:val="24"/>
          <w:szCs w:val="24"/>
        </w:rPr>
        <w:t xml:space="preserve">Q: </w:t>
      </w:r>
      <w:r w:rsidRPr="0087618B">
        <w:rPr>
          <w:rFonts w:ascii="Times New Roman" w:hAnsi="Times New Roman" w:cs="Times New Roman"/>
          <w:sz w:val="24"/>
          <w:szCs w:val="24"/>
        </w:rPr>
        <w:tab/>
      </w:r>
      <w:r w:rsidR="0087618B" w:rsidRPr="0087618B">
        <w:rPr>
          <w:rFonts w:ascii="Times New Roman" w:hAnsi="Times New Roman" w:cs="Times New Roman"/>
          <w:sz w:val="24"/>
          <w:szCs w:val="24"/>
        </w:rPr>
        <w:t xml:space="preserve">When calling in to the </w:t>
      </w:r>
      <w:r w:rsidRPr="0087618B">
        <w:rPr>
          <w:rFonts w:ascii="Times New Roman" w:hAnsi="Times New Roman" w:cs="Times New Roman"/>
          <w:sz w:val="24"/>
          <w:szCs w:val="24"/>
        </w:rPr>
        <w:t xml:space="preserve">Pathways </w:t>
      </w:r>
      <w:r w:rsidR="0087618B" w:rsidRPr="0087618B">
        <w:rPr>
          <w:rFonts w:ascii="Times New Roman" w:hAnsi="Times New Roman" w:cs="Times New Roman"/>
          <w:sz w:val="24"/>
          <w:szCs w:val="24"/>
        </w:rPr>
        <w:t>telephone number to enroll with an MCE, representatives</w:t>
      </w:r>
      <w:r w:rsidR="00474909" w:rsidRPr="0087618B">
        <w:rPr>
          <w:rFonts w:ascii="Times New Roman" w:hAnsi="Times New Roman" w:cs="Times New Roman"/>
          <w:sz w:val="24"/>
          <w:szCs w:val="24"/>
        </w:rPr>
        <w:t xml:space="preserve"> </w:t>
      </w:r>
      <w:r w:rsidR="0087618B" w:rsidRPr="0087618B">
        <w:rPr>
          <w:rFonts w:ascii="Times New Roman" w:hAnsi="Times New Roman" w:cs="Times New Roman"/>
          <w:sz w:val="24"/>
          <w:szCs w:val="24"/>
        </w:rPr>
        <w:t xml:space="preserve">have told the caller to submit the </w:t>
      </w:r>
      <w:r w:rsidRPr="0087618B">
        <w:rPr>
          <w:rFonts w:ascii="Times New Roman" w:hAnsi="Times New Roman" w:cs="Times New Roman"/>
          <w:sz w:val="24"/>
          <w:szCs w:val="24"/>
        </w:rPr>
        <w:t>address</w:t>
      </w:r>
      <w:r w:rsidR="0087618B" w:rsidRPr="0087618B">
        <w:rPr>
          <w:rFonts w:ascii="Times New Roman" w:hAnsi="Times New Roman" w:cs="Times New Roman"/>
          <w:sz w:val="24"/>
          <w:szCs w:val="24"/>
        </w:rPr>
        <w:t xml:space="preserve">, </w:t>
      </w:r>
      <w:r w:rsidRPr="0087618B">
        <w:rPr>
          <w:rFonts w:ascii="Times New Roman" w:hAnsi="Times New Roman" w:cs="Times New Roman"/>
          <w:sz w:val="24"/>
          <w:szCs w:val="24"/>
        </w:rPr>
        <w:t>ID and other demographic info</w:t>
      </w:r>
      <w:r w:rsidR="0087618B" w:rsidRPr="0087618B">
        <w:rPr>
          <w:rFonts w:ascii="Times New Roman" w:hAnsi="Times New Roman" w:cs="Times New Roman"/>
          <w:sz w:val="24"/>
          <w:szCs w:val="24"/>
        </w:rPr>
        <w:t xml:space="preserve"> to </w:t>
      </w:r>
      <w:hyperlink r:id="rId17" w:history="1">
        <w:r w:rsidR="0087618B" w:rsidRPr="0087618B">
          <w:rPr>
            <w:rStyle w:val="Hyperlink"/>
            <w:rFonts w:ascii="Times New Roman" w:hAnsi="Times New Roman" w:cs="Times New Roman"/>
            <w:sz w:val="24"/>
            <w:szCs w:val="24"/>
          </w:rPr>
          <w:t>medicaidselect@maximus.com</w:t>
        </w:r>
      </w:hyperlink>
      <w:r w:rsidRPr="0087618B">
        <w:rPr>
          <w:rFonts w:ascii="Times New Roman" w:hAnsi="Times New Roman" w:cs="Times New Roman"/>
          <w:sz w:val="24"/>
          <w:szCs w:val="24"/>
        </w:rPr>
        <w:t xml:space="preserve">. </w:t>
      </w:r>
      <w:r w:rsidR="0087618B" w:rsidRPr="0087618B">
        <w:rPr>
          <w:rFonts w:ascii="Times New Roman" w:hAnsi="Times New Roman" w:cs="Times New Roman"/>
          <w:sz w:val="24"/>
          <w:szCs w:val="24"/>
        </w:rPr>
        <w:t xml:space="preserve">Will the submitter </w:t>
      </w:r>
      <w:r w:rsidRPr="0087618B">
        <w:rPr>
          <w:rFonts w:ascii="Times New Roman" w:hAnsi="Times New Roman" w:cs="Times New Roman"/>
          <w:sz w:val="24"/>
          <w:szCs w:val="24"/>
        </w:rPr>
        <w:t xml:space="preserve">get a confirmation </w:t>
      </w:r>
      <w:r w:rsidR="0087618B" w:rsidRPr="0087618B">
        <w:rPr>
          <w:rFonts w:ascii="Times New Roman" w:hAnsi="Times New Roman" w:cs="Times New Roman"/>
          <w:sz w:val="24"/>
          <w:szCs w:val="24"/>
        </w:rPr>
        <w:t>or other acknowledgment that this information was received, and the enrollment has been a</w:t>
      </w:r>
      <w:r w:rsidRPr="0087618B">
        <w:rPr>
          <w:rFonts w:ascii="Times New Roman" w:hAnsi="Times New Roman" w:cs="Times New Roman"/>
          <w:sz w:val="24"/>
          <w:szCs w:val="24"/>
        </w:rPr>
        <w:t>pproved</w:t>
      </w:r>
      <w:r w:rsidR="0087618B" w:rsidRPr="0087618B">
        <w:rPr>
          <w:rFonts w:ascii="Times New Roman" w:hAnsi="Times New Roman" w:cs="Times New Roman"/>
          <w:sz w:val="24"/>
          <w:szCs w:val="24"/>
        </w:rPr>
        <w:t>?</w:t>
      </w:r>
    </w:p>
    <w:p w14:paraId="1F51EC58" w14:textId="7FE34029" w:rsidR="0087618B" w:rsidRPr="0087618B" w:rsidRDefault="00883962" w:rsidP="0087618B">
      <w:pPr>
        <w:rPr>
          <w:rFonts w:ascii="Times New Roman" w:hAnsi="Times New Roman" w:cs="Times New Roman"/>
          <w:sz w:val="24"/>
          <w:szCs w:val="24"/>
        </w:rPr>
      </w:pPr>
      <w:r w:rsidRPr="0087618B">
        <w:rPr>
          <w:rFonts w:ascii="Times New Roman" w:hAnsi="Times New Roman" w:cs="Times New Roman"/>
          <w:sz w:val="24"/>
          <w:szCs w:val="24"/>
        </w:rPr>
        <w:t xml:space="preserve">A: </w:t>
      </w:r>
      <w:r w:rsidRPr="0087618B">
        <w:rPr>
          <w:rFonts w:ascii="Times New Roman" w:hAnsi="Times New Roman" w:cs="Times New Roman"/>
          <w:sz w:val="24"/>
          <w:szCs w:val="24"/>
        </w:rPr>
        <w:tab/>
        <w:t xml:space="preserve">Yes, Maximus does reply with a confirmation regarding plan selection approval and/or a message explaining the requestor must be an authorized representative (AR) in order to enter the plan selection if Maximus does not have AR information on file.  Please note that an e-mail from a family member does not constitute an AR form.  A plan selection will not be accepted until an actual AR form is received. The AR form can be found at </w:t>
      </w:r>
      <w:hyperlink r:id="rId18" w:history="1">
        <w:r w:rsidRPr="0087618B">
          <w:rPr>
            <w:rStyle w:val="Hyperlink"/>
            <w:rFonts w:ascii="Times New Roman" w:hAnsi="Times New Roman" w:cs="Times New Roman"/>
            <w:sz w:val="24"/>
            <w:szCs w:val="24"/>
          </w:rPr>
          <w:t>https://www.in.gov/medicaid/members/member-resources/authorized-representative-form/</w:t>
        </w:r>
      </w:hyperlink>
      <w:r w:rsidRPr="0087618B">
        <w:rPr>
          <w:rFonts w:ascii="Times New Roman" w:hAnsi="Times New Roman" w:cs="Times New Roman"/>
          <w:sz w:val="24"/>
          <w:szCs w:val="24"/>
        </w:rPr>
        <w:t xml:space="preserve"> (</w:t>
      </w:r>
      <w:proofErr w:type="spellStart"/>
      <w:r w:rsidRPr="0087618B">
        <w:rPr>
          <w:rFonts w:ascii="Times New Roman" w:hAnsi="Times New Roman" w:cs="Times New Roman"/>
          <w:sz w:val="24"/>
          <w:szCs w:val="24"/>
        </w:rPr>
        <w:t>IHCP</w:t>
      </w:r>
      <w:proofErr w:type="spellEnd"/>
      <w:r w:rsidRPr="0087618B">
        <w:rPr>
          <w:rFonts w:ascii="Times New Roman" w:hAnsi="Times New Roman" w:cs="Times New Roman"/>
          <w:sz w:val="24"/>
          <w:szCs w:val="24"/>
        </w:rPr>
        <w:t xml:space="preserve"> Personal Representative Auth Form). It can be faxed directly to FSSA at 800-403-0864, or it can be sent to Maximus via</w:t>
      </w:r>
      <w:r w:rsidR="0087618B" w:rsidRPr="0087618B">
        <w:rPr>
          <w:rFonts w:ascii="Times New Roman" w:hAnsi="Times New Roman" w:cs="Times New Roman"/>
          <w:sz w:val="24"/>
          <w:szCs w:val="24"/>
        </w:rPr>
        <w:t xml:space="preserve"> email:</w:t>
      </w:r>
      <w:r w:rsidRPr="0087618B">
        <w:rPr>
          <w:rFonts w:ascii="Times New Roman" w:hAnsi="Times New Roman" w:cs="Times New Roman"/>
          <w:sz w:val="24"/>
          <w:szCs w:val="24"/>
        </w:rPr>
        <w:t xml:space="preserve"> </w:t>
      </w:r>
      <w:hyperlink r:id="rId19" w:history="1">
        <w:r w:rsidRPr="0087618B">
          <w:rPr>
            <w:rStyle w:val="Hyperlink"/>
            <w:rFonts w:ascii="Times New Roman" w:hAnsi="Times New Roman" w:cs="Times New Roman"/>
            <w:sz w:val="24"/>
            <w:szCs w:val="24"/>
          </w:rPr>
          <w:t>medicaidselect@maximus.com</w:t>
        </w:r>
      </w:hyperlink>
      <w:r w:rsidR="0087618B" w:rsidRPr="0087618B">
        <w:rPr>
          <w:rFonts w:ascii="Times New Roman" w:hAnsi="Times New Roman" w:cs="Times New Roman"/>
          <w:sz w:val="24"/>
          <w:szCs w:val="24"/>
        </w:rPr>
        <w:t>; via FAX</w:t>
      </w:r>
      <w:r w:rsidRPr="0087618B">
        <w:rPr>
          <w:rFonts w:ascii="Times New Roman" w:hAnsi="Times New Roman" w:cs="Times New Roman"/>
          <w:sz w:val="24"/>
          <w:szCs w:val="24"/>
        </w:rPr>
        <w:t>: 317-238-3120</w:t>
      </w:r>
      <w:r w:rsidR="0087618B" w:rsidRPr="0087618B">
        <w:rPr>
          <w:rFonts w:ascii="Times New Roman" w:hAnsi="Times New Roman" w:cs="Times New Roman"/>
          <w:sz w:val="24"/>
          <w:szCs w:val="24"/>
        </w:rPr>
        <w:t xml:space="preserve">; or via mail: </w:t>
      </w:r>
      <w:r w:rsidRPr="0087618B">
        <w:rPr>
          <w:rFonts w:ascii="Times New Roman" w:hAnsi="Times New Roman" w:cs="Times New Roman"/>
          <w:sz w:val="24"/>
          <w:szCs w:val="24"/>
        </w:rPr>
        <w:t>PathWays</w:t>
      </w:r>
      <w:r w:rsidR="0087618B" w:rsidRPr="0087618B">
        <w:rPr>
          <w:rFonts w:ascii="Times New Roman" w:hAnsi="Times New Roman" w:cs="Times New Roman"/>
          <w:sz w:val="24"/>
          <w:szCs w:val="24"/>
        </w:rPr>
        <w:t xml:space="preserve">, </w:t>
      </w:r>
      <w:r w:rsidRPr="0087618B">
        <w:rPr>
          <w:rFonts w:ascii="Times New Roman" w:hAnsi="Times New Roman" w:cs="Times New Roman"/>
          <w:sz w:val="24"/>
          <w:szCs w:val="24"/>
        </w:rPr>
        <w:t>P.O. Box 441410</w:t>
      </w:r>
      <w:r w:rsidR="0087618B" w:rsidRPr="0087618B">
        <w:rPr>
          <w:rFonts w:ascii="Times New Roman" w:hAnsi="Times New Roman" w:cs="Times New Roman"/>
          <w:sz w:val="24"/>
          <w:szCs w:val="24"/>
        </w:rPr>
        <w:t xml:space="preserve">, </w:t>
      </w:r>
      <w:r w:rsidRPr="0087618B">
        <w:rPr>
          <w:rFonts w:ascii="Times New Roman" w:hAnsi="Times New Roman" w:cs="Times New Roman"/>
          <w:sz w:val="24"/>
          <w:szCs w:val="24"/>
        </w:rPr>
        <w:t>Indianapolis, IN</w:t>
      </w:r>
      <w:r w:rsidR="0087618B" w:rsidRPr="0087618B">
        <w:rPr>
          <w:rFonts w:ascii="Times New Roman" w:hAnsi="Times New Roman" w:cs="Times New Roman"/>
          <w:sz w:val="24"/>
          <w:szCs w:val="24"/>
        </w:rPr>
        <w:t xml:space="preserve"> </w:t>
      </w:r>
      <w:r w:rsidRPr="0087618B">
        <w:rPr>
          <w:rFonts w:ascii="Times New Roman" w:hAnsi="Times New Roman" w:cs="Times New Roman"/>
          <w:sz w:val="24"/>
          <w:szCs w:val="24"/>
        </w:rPr>
        <w:t>46244-1410</w:t>
      </w:r>
      <w:r w:rsidR="0087618B" w:rsidRPr="0087618B">
        <w:rPr>
          <w:rFonts w:ascii="Times New Roman" w:hAnsi="Times New Roman" w:cs="Times New Roman"/>
          <w:sz w:val="24"/>
          <w:szCs w:val="24"/>
        </w:rPr>
        <w:t xml:space="preserve">.  </w:t>
      </w:r>
      <w:r w:rsidRPr="0087618B">
        <w:rPr>
          <w:rFonts w:ascii="Times New Roman" w:hAnsi="Times New Roman" w:cs="Times New Roman"/>
          <w:sz w:val="24"/>
          <w:szCs w:val="24"/>
        </w:rPr>
        <w:t>Following submission, the individual should wait 24-48 hours to ensure the form has been received, before trying to reach out Maximus again.</w:t>
      </w:r>
    </w:p>
    <w:p w14:paraId="498308D6" w14:textId="72401426" w:rsidR="00883962" w:rsidRPr="0087618B" w:rsidRDefault="00EB41A9" w:rsidP="0087618B">
      <w:pPr>
        <w:spacing w:after="0" w:line="240" w:lineRule="auto"/>
        <w:rPr>
          <w:rFonts w:ascii="Times New Roman" w:hAnsi="Times New Roman" w:cs="Times New Roman"/>
          <w:sz w:val="24"/>
          <w:szCs w:val="24"/>
        </w:rPr>
      </w:pPr>
      <w:r w:rsidRPr="0087618B">
        <w:rPr>
          <w:rFonts w:ascii="Times New Roman" w:hAnsi="Times New Roman" w:cs="Times New Roman"/>
          <w:sz w:val="24"/>
          <w:szCs w:val="24"/>
        </w:rPr>
        <w:t xml:space="preserve">Notably, this form is also </w:t>
      </w:r>
      <w:r w:rsidR="0087618B" w:rsidRPr="0087618B">
        <w:rPr>
          <w:rFonts w:ascii="Times New Roman" w:hAnsi="Times New Roman" w:cs="Times New Roman"/>
          <w:sz w:val="24"/>
          <w:szCs w:val="24"/>
        </w:rPr>
        <w:t xml:space="preserve">an </w:t>
      </w:r>
      <w:r w:rsidRPr="0087618B">
        <w:rPr>
          <w:rFonts w:ascii="Times New Roman" w:hAnsi="Times New Roman" w:cs="Times New Roman"/>
          <w:sz w:val="24"/>
          <w:szCs w:val="24"/>
        </w:rPr>
        <w:t>acceptable</w:t>
      </w:r>
      <w:r w:rsidR="0087618B" w:rsidRPr="0087618B">
        <w:rPr>
          <w:rFonts w:ascii="Times New Roman" w:hAnsi="Times New Roman" w:cs="Times New Roman"/>
          <w:sz w:val="24"/>
          <w:szCs w:val="24"/>
        </w:rPr>
        <w:t xml:space="preserve"> AR form: </w:t>
      </w:r>
      <w:r w:rsidRPr="0087618B">
        <w:rPr>
          <w:rFonts w:ascii="Times New Roman" w:hAnsi="Times New Roman" w:cs="Times New Roman"/>
          <w:sz w:val="24"/>
          <w:szCs w:val="24"/>
        </w:rPr>
        <w:t xml:space="preserve"> </w:t>
      </w:r>
    </w:p>
    <w:p w14:paraId="5AA6F9DF" w14:textId="6FAA7166" w:rsidR="00EB41A9" w:rsidRPr="0087618B" w:rsidRDefault="00EB41A9" w:rsidP="0087618B">
      <w:pPr>
        <w:spacing w:after="0" w:line="240" w:lineRule="auto"/>
        <w:rPr>
          <w:rFonts w:ascii="Times New Roman" w:hAnsi="Times New Roman" w:cs="Times New Roman"/>
          <w:sz w:val="24"/>
          <w:szCs w:val="24"/>
        </w:rPr>
      </w:pPr>
      <w:r w:rsidRPr="0087618B">
        <w:rPr>
          <w:rFonts w:ascii="Times New Roman" w:hAnsi="Times New Roman" w:cs="Times New Roman"/>
          <w:sz w:val="24"/>
          <w:szCs w:val="24"/>
        </w:rPr>
        <w:object w:dxaOrig="1530" w:dyaOrig="1000" w14:anchorId="25FCD5FF">
          <v:shape id="_x0000_i1026" type="#_x0000_t75" style="width:76.5pt;height:50.25pt" o:ole="">
            <v:imagedata r:id="rId20" o:title=""/>
          </v:shape>
          <o:OLEObject Type="Embed" ProgID="AcroExch.Document.DC" ShapeID="_x0000_i1026" DrawAspect="Icon" ObjectID="_1779266077" r:id="rId21"/>
        </w:object>
      </w:r>
    </w:p>
    <w:p w14:paraId="7CD2B4C5" w14:textId="52CCC637" w:rsidR="008770DF" w:rsidRPr="00720D00" w:rsidRDefault="008770DF" w:rsidP="008770DF">
      <w:pPr>
        <w:rPr>
          <w:rFonts w:ascii="Times New Roman" w:hAnsi="Times New Roman" w:cs="Times New Roman"/>
          <w:sz w:val="24"/>
          <w:szCs w:val="24"/>
        </w:rPr>
      </w:pPr>
      <w:r w:rsidRPr="00720D00">
        <w:rPr>
          <w:rFonts w:ascii="Times New Roman" w:hAnsi="Times New Roman" w:cs="Times New Roman"/>
          <w:sz w:val="24"/>
          <w:szCs w:val="24"/>
        </w:rPr>
        <w:t xml:space="preserve">Q: </w:t>
      </w:r>
      <w:r>
        <w:rPr>
          <w:rFonts w:ascii="Times New Roman" w:hAnsi="Times New Roman" w:cs="Times New Roman"/>
          <w:sz w:val="24"/>
          <w:szCs w:val="24"/>
        </w:rPr>
        <w:tab/>
        <w:t xml:space="preserve">Who </w:t>
      </w:r>
      <w:r w:rsidRPr="00720D00">
        <w:rPr>
          <w:rFonts w:ascii="Times New Roman" w:hAnsi="Times New Roman" w:cs="Times New Roman"/>
          <w:sz w:val="24"/>
          <w:szCs w:val="24"/>
        </w:rPr>
        <w:t>will make Medicaid</w:t>
      </w:r>
      <w:r>
        <w:rPr>
          <w:rFonts w:ascii="Times New Roman" w:hAnsi="Times New Roman" w:cs="Times New Roman"/>
          <w:sz w:val="24"/>
          <w:szCs w:val="24"/>
        </w:rPr>
        <w:t xml:space="preserve"> </w:t>
      </w:r>
      <w:r w:rsidRPr="00720D00">
        <w:rPr>
          <w:rFonts w:ascii="Times New Roman" w:hAnsi="Times New Roman" w:cs="Times New Roman"/>
          <w:sz w:val="24"/>
          <w:szCs w:val="24"/>
        </w:rPr>
        <w:t xml:space="preserve">eligibility </w:t>
      </w:r>
      <w:r>
        <w:rPr>
          <w:rFonts w:ascii="Times New Roman" w:hAnsi="Times New Roman" w:cs="Times New Roman"/>
          <w:sz w:val="24"/>
          <w:szCs w:val="24"/>
        </w:rPr>
        <w:t>determinations?</w:t>
      </w:r>
      <w:r w:rsidRPr="00720D00">
        <w:rPr>
          <w:rFonts w:ascii="Times New Roman" w:hAnsi="Times New Roman" w:cs="Times New Roman"/>
          <w:sz w:val="24"/>
          <w:szCs w:val="24"/>
        </w:rPr>
        <w:t xml:space="preserve"> </w:t>
      </w:r>
    </w:p>
    <w:p w14:paraId="3A6DDC35" w14:textId="77777777" w:rsidR="008770DF" w:rsidRPr="00720D00" w:rsidRDefault="008770DF" w:rsidP="008770DF">
      <w:pPr>
        <w:rPr>
          <w:rFonts w:ascii="Times New Roman" w:hAnsi="Times New Roman" w:cs="Times New Roman"/>
          <w:sz w:val="24"/>
          <w:szCs w:val="24"/>
        </w:rPr>
      </w:pPr>
      <w:r>
        <w:rPr>
          <w:rFonts w:ascii="Times New Roman" w:hAnsi="Times New Roman" w:cs="Times New Roman"/>
          <w:sz w:val="24"/>
          <w:szCs w:val="24"/>
        </w:rPr>
        <w:t xml:space="preserve">A: </w:t>
      </w:r>
      <w:r>
        <w:rPr>
          <w:rFonts w:ascii="Times New Roman" w:hAnsi="Times New Roman" w:cs="Times New Roman"/>
          <w:sz w:val="24"/>
          <w:szCs w:val="24"/>
        </w:rPr>
        <w:tab/>
      </w:r>
      <w:r w:rsidRPr="00720D00">
        <w:rPr>
          <w:rFonts w:ascii="Times New Roman" w:hAnsi="Times New Roman" w:cs="Times New Roman"/>
          <w:sz w:val="24"/>
          <w:szCs w:val="24"/>
        </w:rPr>
        <w:t xml:space="preserve">The state </w:t>
      </w:r>
      <w:r>
        <w:rPr>
          <w:rFonts w:ascii="Times New Roman" w:hAnsi="Times New Roman" w:cs="Times New Roman"/>
          <w:sz w:val="24"/>
          <w:szCs w:val="24"/>
        </w:rPr>
        <w:t xml:space="preserve">(through its contractor, and never an MCE) </w:t>
      </w:r>
      <w:r w:rsidRPr="00720D00">
        <w:rPr>
          <w:rFonts w:ascii="Times New Roman" w:hAnsi="Times New Roman" w:cs="Times New Roman"/>
          <w:sz w:val="24"/>
          <w:szCs w:val="24"/>
        </w:rPr>
        <w:t>will always make those determinations</w:t>
      </w:r>
      <w:r>
        <w:rPr>
          <w:rFonts w:ascii="Times New Roman" w:hAnsi="Times New Roman" w:cs="Times New Roman"/>
          <w:sz w:val="24"/>
          <w:szCs w:val="24"/>
        </w:rPr>
        <w:t>. A</w:t>
      </w:r>
      <w:r w:rsidRPr="00720D00">
        <w:rPr>
          <w:rFonts w:ascii="Times New Roman" w:hAnsi="Times New Roman" w:cs="Times New Roman"/>
          <w:sz w:val="24"/>
          <w:szCs w:val="24"/>
        </w:rPr>
        <w:t>ll such de</w:t>
      </w:r>
      <w:r>
        <w:rPr>
          <w:rFonts w:ascii="Times New Roman" w:hAnsi="Times New Roman" w:cs="Times New Roman"/>
          <w:sz w:val="24"/>
          <w:szCs w:val="24"/>
        </w:rPr>
        <w:t xml:space="preserve">terminations will </w:t>
      </w:r>
      <w:r w:rsidRPr="00720D00">
        <w:rPr>
          <w:rFonts w:ascii="Times New Roman" w:hAnsi="Times New Roman" w:cs="Times New Roman"/>
          <w:sz w:val="24"/>
          <w:szCs w:val="24"/>
        </w:rPr>
        <w:t>be effective on the first of the following month</w:t>
      </w:r>
      <w:r>
        <w:rPr>
          <w:rFonts w:ascii="Times New Roman" w:hAnsi="Times New Roman" w:cs="Times New Roman"/>
          <w:sz w:val="24"/>
          <w:szCs w:val="24"/>
        </w:rPr>
        <w:t xml:space="preserve"> (e.g. an April 17 eligibility determination will trigger coverage starting May 1).  </w:t>
      </w:r>
    </w:p>
    <w:p w14:paraId="23A5B3CC" w14:textId="77777777" w:rsidR="008770DF" w:rsidRPr="00720D00" w:rsidRDefault="008770DF" w:rsidP="008770DF">
      <w:pPr>
        <w:rPr>
          <w:rFonts w:ascii="Times New Roman" w:hAnsi="Times New Roman" w:cs="Times New Roman"/>
          <w:sz w:val="24"/>
          <w:szCs w:val="24"/>
        </w:rPr>
      </w:pPr>
      <w:r w:rsidRPr="00720D00">
        <w:rPr>
          <w:rFonts w:ascii="Times New Roman" w:hAnsi="Times New Roman" w:cs="Times New Roman"/>
          <w:sz w:val="24"/>
          <w:szCs w:val="24"/>
        </w:rPr>
        <w:t xml:space="preserve">Q: </w:t>
      </w:r>
      <w:r>
        <w:rPr>
          <w:rFonts w:ascii="Times New Roman" w:hAnsi="Times New Roman" w:cs="Times New Roman"/>
          <w:sz w:val="24"/>
          <w:szCs w:val="24"/>
        </w:rPr>
        <w:tab/>
        <w:t>W</w:t>
      </w:r>
      <w:r w:rsidRPr="00720D00">
        <w:rPr>
          <w:rFonts w:ascii="Times New Roman" w:hAnsi="Times New Roman" w:cs="Times New Roman"/>
          <w:sz w:val="24"/>
          <w:szCs w:val="24"/>
        </w:rPr>
        <w:t>ho will be making initial outreach co</w:t>
      </w:r>
      <w:r>
        <w:rPr>
          <w:rFonts w:ascii="Times New Roman" w:hAnsi="Times New Roman" w:cs="Times New Roman"/>
          <w:sz w:val="24"/>
          <w:szCs w:val="24"/>
        </w:rPr>
        <w:t>mmunications t</w:t>
      </w:r>
      <w:r w:rsidRPr="00720D00">
        <w:rPr>
          <w:rFonts w:ascii="Times New Roman" w:hAnsi="Times New Roman" w:cs="Times New Roman"/>
          <w:sz w:val="24"/>
          <w:szCs w:val="24"/>
        </w:rPr>
        <w:t>o re</w:t>
      </w:r>
      <w:r>
        <w:rPr>
          <w:rFonts w:ascii="Times New Roman" w:hAnsi="Times New Roman" w:cs="Times New Roman"/>
          <w:sz w:val="24"/>
          <w:szCs w:val="24"/>
        </w:rPr>
        <w:t xml:space="preserve">sidents </w:t>
      </w:r>
      <w:r w:rsidRPr="00720D00">
        <w:rPr>
          <w:rFonts w:ascii="Times New Roman" w:hAnsi="Times New Roman" w:cs="Times New Roman"/>
          <w:sz w:val="24"/>
          <w:szCs w:val="24"/>
        </w:rPr>
        <w:t>/potential n</w:t>
      </w:r>
      <w:r>
        <w:rPr>
          <w:rFonts w:ascii="Times New Roman" w:hAnsi="Times New Roman" w:cs="Times New Roman"/>
          <w:sz w:val="24"/>
          <w:szCs w:val="24"/>
        </w:rPr>
        <w:t>e</w:t>
      </w:r>
      <w:r w:rsidRPr="00720D00">
        <w:rPr>
          <w:rFonts w:ascii="Times New Roman" w:hAnsi="Times New Roman" w:cs="Times New Roman"/>
          <w:sz w:val="24"/>
          <w:szCs w:val="24"/>
        </w:rPr>
        <w:t xml:space="preserve">w </w:t>
      </w:r>
      <w:r>
        <w:rPr>
          <w:rFonts w:ascii="Times New Roman" w:hAnsi="Times New Roman" w:cs="Times New Roman"/>
          <w:sz w:val="24"/>
          <w:szCs w:val="24"/>
        </w:rPr>
        <w:t xml:space="preserve">covered </w:t>
      </w:r>
      <w:r w:rsidRPr="00720D00">
        <w:rPr>
          <w:rFonts w:ascii="Times New Roman" w:hAnsi="Times New Roman" w:cs="Times New Roman"/>
          <w:sz w:val="24"/>
          <w:szCs w:val="24"/>
        </w:rPr>
        <w:t>person</w:t>
      </w:r>
      <w:r>
        <w:rPr>
          <w:rFonts w:ascii="Times New Roman" w:hAnsi="Times New Roman" w:cs="Times New Roman"/>
          <w:sz w:val="24"/>
          <w:szCs w:val="24"/>
        </w:rPr>
        <w:t xml:space="preserve">s? </w:t>
      </w:r>
    </w:p>
    <w:p w14:paraId="26EF6B15" w14:textId="77777777" w:rsidR="008770DF" w:rsidRDefault="008770DF" w:rsidP="008770DF">
      <w:pPr>
        <w:rPr>
          <w:rFonts w:ascii="Times New Roman" w:hAnsi="Times New Roman" w:cs="Times New Roman"/>
          <w:sz w:val="24"/>
          <w:szCs w:val="24"/>
        </w:rPr>
      </w:pPr>
      <w:r w:rsidRPr="00720D00">
        <w:rPr>
          <w:rFonts w:ascii="Times New Roman" w:hAnsi="Times New Roman" w:cs="Times New Roman"/>
          <w:sz w:val="24"/>
          <w:szCs w:val="24"/>
        </w:rPr>
        <w:t xml:space="preserve">A: </w:t>
      </w:r>
      <w:r>
        <w:rPr>
          <w:rFonts w:ascii="Times New Roman" w:hAnsi="Times New Roman" w:cs="Times New Roman"/>
          <w:sz w:val="24"/>
          <w:szCs w:val="24"/>
        </w:rPr>
        <w:tab/>
        <w:t>A</w:t>
      </w:r>
      <w:r w:rsidRPr="00720D00">
        <w:rPr>
          <w:rFonts w:ascii="Times New Roman" w:hAnsi="Times New Roman" w:cs="Times New Roman"/>
          <w:sz w:val="24"/>
          <w:szCs w:val="24"/>
        </w:rPr>
        <w:t xml:space="preserve">ll such </w:t>
      </w:r>
      <w:r>
        <w:rPr>
          <w:rFonts w:ascii="Times New Roman" w:hAnsi="Times New Roman" w:cs="Times New Roman"/>
          <w:sz w:val="24"/>
          <w:szCs w:val="24"/>
        </w:rPr>
        <w:t xml:space="preserve">initial contact </w:t>
      </w:r>
      <w:r w:rsidRPr="00720D00">
        <w:rPr>
          <w:rFonts w:ascii="Times New Roman" w:hAnsi="Times New Roman" w:cs="Times New Roman"/>
          <w:sz w:val="24"/>
          <w:szCs w:val="24"/>
        </w:rPr>
        <w:t>will come fro</w:t>
      </w:r>
      <w:r>
        <w:rPr>
          <w:rFonts w:ascii="Times New Roman" w:hAnsi="Times New Roman" w:cs="Times New Roman"/>
          <w:sz w:val="24"/>
          <w:szCs w:val="24"/>
        </w:rPr>
        <w:t xml:space="preserve">m the </w:t>
      </w:r>
      <w:r w:rsidRPr="00720D00">
        <w:rPr>
          <w:rFonts w:ascii="Times New Roman" w:hAnsi="Times New Roman" w:cs="Times New Roman"/>
          <w:sz w:val="24"/>
          <w:szCs w:val="24"/>
        </w:rPr>
        <w:t>state (FSSA).</w:t>
      </w:r>
      <w:r>
        <w:rPr>
          <w:rFonts w:ascii="Times New Roman" w:hAnsi="Times New Roman" w:cs="Times New Roman"/>
          <w:sz w:val="24"/>
          <w:szCs w:val="24"/>
        </w:rPr>
        <w:t xml:space="preserve">  MCEs will make subsequent contact once </w:t>
      </w:r>
      <w:r w:rsidRPr="005746CC">
        <w:rPr>
          <w:rFonts w:ascii="Times New Roman" w:hAnsi="Times New Roman" w:cs="Times New Roman"/>
          <w:sz w:val="24"/>
          <w:szCs w:val="24"/>
        </w:rPr>
        <w:t>a covered person has selected or been assigned to an MCE, roughly 60 days prior to July 1, 2024.  MCE Service Coordinators will begin reaching out to their respective members the month prior to the start of the program.</w:t>
      </w:r>
    </w:p>
    <w:p w14:paraId="49EBD387" w14:textId="77777777" w:rsidR="008770DF" w:rsidRDefault="008770DF" w:rsidP="008770DF">
      <w:pPr>
        <w:rPr>
          <w:rFonts w:ascii="Times New Roman" w:hAnsi="Times New Roman" w:cs="Times New Roman"/>
          <w:sz w:val="24"/>
          <w:szCs w:val="24"/>
        </w:rPr>
      </w:pPr>
      <w:r>
        <w:rPr>
          <w:rFonts w:ascii="Times New Roman" w:hAnsi="Times New Roman" w:cs="Times New Roman"/>
          <w:sz w:val="24"/>
          <w:szCs w:val="24"/>
        </w:rPr>
        <w:t xml:space="preserve">See this PowerPoint for additional information: </w:t>
      </w:r>
    </w:p>
    <w:p w14:paraId="771EC625" w14:textId="77777777" w:rsidR="008770DF" w:rsidRDefault="008770DF" w:rsidP="008770DF">
      <w:pPr>
        <w:rPr>
          <w:rFonts w:ascii="Times New Roman" w:hAnsi="Times New Roman" w:cs="Times New Roman"/>
          <w:sz w:val="24"/>
          <w:szCs w:val="24"/>
        </w:rPr>
      </w:pPr>
      <w:r>
        <w:object w:dxaOrig="1530" w:dyaOrig="1000" w14:anchorId="28F69E6D">
          <v:shape id="_x0000_i1027" type="#_x0000_t75" style="width:76.5pt;height:50.25pt" o:ole="">
            <v:imagedata r:id="rId22" o:title=""/>
          </v:shape>
          <o:OLEObject Type="Embed" ProgID="PowerPoint.Show.12" ShapeID="_x0000_i1027" DrawAspect="Icon" ObjectID="_1779266078" r:id="rId23"/>
        </w:object>
      </w:r>
    </w:p>
    <w:p w14:paraId="28F8966B" w14:textId="77777777" w:rsidR="008770DF" w:rsidRPr="00720D00" w:rsidRDefault="008770DF" w:rsidP="008770DF">
      <w:pPr>
        <w:rPr>
          <w:rFonts w:ascii="Times New Roman" w:hAnsi="Times New Roman" w:cs="Times New Roman"/>
          <w:sz w:val="24"/>
          <w:szCs w:val="24"/>
        </w:rPr>
      </w:pPr>
      <w:r w:rsidRPr="00720D00">
        <w:rPr>
          <w:rFonts w:ascii="Times New Roman" w:hAnsi="Times New Roman" w:cs="Times New Roman"/>
          <w:sz w:val="24"/>
          <w:szCs w:val="24"/>
        </w:rPr>
        <w:t xml:space="preserve">Q: </w:t>
      </w:r>
      <w:r>
        <w:rPr>
          <w:rFonts w:ascii="Times New Roman" w:hAnsi="Times New Roman" w:cs="Times New Roman"/>
          <w:sz w:val="24"/>
          <w:szCs w:val="24"/>
        </w:rPr>
        <w:tab/>
        <w:t>H</w:t>
      </w:r>
      <w:r w:rsidRPr="00720D00">
        <w:rPr>
          <w:rFonts w:ascii="Times New Roman" w:hAnsi="Times New Roman" w:cs="Times New Roman"/>
          <w:sz w:val="24"/>
          <w:szCs w:val="24"/>
        </w:rPr>
        <w:t xml:space="preserve">ow will </w:t>
      </w:r>
      <w:r>
        <w:rPr>
          <w:rFonts w:ascii="Times New Roman" w:hAnsi="Times New Roman" w:cs="Times New Roman"/>
          <w:sz w:val="24"/>
          <w:szCs w:val="24"/>
        </w:rPr>
        <w:t xml:space="preserve">FSSA </w:t>
      </w:r>
      <w:r w:rsidRPr="00720D00">
        <w:rPr>
          <w:rFonts w:ascii="Times New Roman" w:hAnsi="Times New Roman" w:cs="Times New Roman"/>
          <w:sz w:val="24"/>
          <w:szCs w:val="24"/>
        </w:rPr>
        <w:t>communicat</w:t>
      </w:r>
      <w:r>
        <w:rPr>
          <w:rFonts w:ascii="Times New Roman" w:hAnsi="Times New Roman" w:cs="Times New Roman"/>
          <w:sz w:val="24"/>
          <w:szCs w:val="24"/>
        </w:rPr>
        <w:t>e w</w:t>
      </w:r>
      <w:r w:rsidRPr="00720D00">
        <w:rPr>
          <w:rFonts w:ascii="Times New Roman" w:hAnsi="Times New Roman" w:cs="Times New Roman"/>
          <w:sz w:val="24"/>
          <w:szCs w:val="24"/>
        </w:rPr>
        <w:t xml:space="preserve">ith residents who have </w:t>
      </w:r>
      <w:r>
        <w:rPr>
          <w:rFonts w:ascii="Times New Roman" w:hAnsi="Times New Roman" w:cs="Times New Roman"/>
          <w:sz w:val="24"/>
          <w:szCs w:val="24"/>
        </w:rPr>
        <w:t xml:space="preserve">a power of attorney (POA) or other legal representative (and what of an individual has multiple representatives)? </w:t>
      </w:r>
      <w:r w:rsidRPr="00720D00">
        <w:rPr>
          <w:rFonts w:ascii="Times New Roman" w:hAnsi="Times New Roman" w:cs="Times New Roman"/>
          <w:sz w:val="24"/>
          <w:szCs w:val="24"/>
        </w:rPr>
        <w:t xml:space="preserve"> </w:t>
      </w:r>
    </w:p>
    <w:p w14:paraId="63AF42BD" w14:textId="77777777" w:rsidR="008770DF" w:rsidRDefault="008770DF" w:rsidP="008770DF">
      <w:pPr>
        <w:rPr>
          <w:rFonts w:ascii="Times New Roman" w:hAnsi="Times New Roman" w:cs="Times New Roman"/>
          <w:color w:val="FF0000"/>
          <w:sz w:val="24"/>
          <w:szCs w:val="24"/>
        </w:rPr>
      </w:pPr>
      <w:r w:rsidRPr="00720D00">
        <w:rPr>
          <w:rFonts w:ascii="Times New Roman" w:hAnsi="Times New Roman" w:cs="Times New Roman"/>
          <w:sz w:val="24"/>
          <w:szCs w:val="24"/>
        </w:rPr>
        <w:t xml:space="preserve">A: </w:t>
      </w:r>
      <w:r>
        <w:rPr>
          <w:rFonts w:ascii="Times New Roman" w:hAnsi="Times New Roman" w:cs="Times New Roman"/>
          <w:sz w:val="24"/>
          <w:szCs w:val="24"/>
        </w:rPr>
        <w:tab/>
      </w:r>
      <w:r w:rsidRPr="005746CC">
        <w:rPr>
          <w:rFonts w:ascii="Times New Roman" w:hAnsi="Times New Roman" w:cs="Times New Roman"/>
          <w:sz w:val="24"/>
          <w:szCs w:val="24"/>
        </w:rPr>
        <w:t>Contact will be made to the individual(s) (up to three) who are already the authorized contact(s) in the FSSA-CORE system.  This could be the resident and / or multiple other authorized persons</w:t>
      </w:r>
      <w:r>
        <w:rPr>
          <w:rFonts w:ascii="Times New Roman" w:hAnsi="Times New Roman" w:cs="Times New Roman"/>
          <w:sz w:val="24"/>
          <w:szCs w:val="24"/>
        </w:rPr>
        <w:t xml:space="preserve">.  </w:t>
      </w:r>
      <w:r>
        <w:rPr>
          <w:rFonts w:ascii="Times New Roman" w:hAnsi="Times New Roman" w:cs="Times New Roman"/>
          <w:color w:val="FF0000"/>
          <w:sz w:val="24"/>
          <w:szCs w:val="24"/>
        </w:rPr>
        <w:t xml:space="preserve">  </w:t>
      </w:r>
    </w:p>
    <w:p w14:paraId="55A02B85" w14:textId="77777777" w:rsidR="008770DF" w:rsidRPr="00936827" w:rsidRDefault="008770DF" w:rsidP="008770DF">
      <w:pPr>
        <w:rPr>
          <w:rFonts w:ascii="Times New Roman" w:hAnsi="Times New Roman" w:cs="Times New Roman"/>
          <w:sz w:val="24"/>
          <w:szCs w:val="24"/>
        </w:rPr>
      </w:pPr>
      <w:r w:rsidRPr="00936827">
        <w:rPr>
          <w:rFonts w:ascii="Times New Roman" w:hAnsi="Times New Roman" w:cs="Times New Roman"/>
          <w:sz w:val="24"/>
          <w:szCs w:val="24"/>
        </w:rPr>
        <w:t xml:space="preserve">Q:  </w:t>
      </w:r>
      <w:r w:rsidRPr="00936827">
        <w:rPr>
          <w:rFonts w:ascii="Times New Roman" w:hAnsi="Times New Roman" w:cs="Times New Roman"/>
          <w:sz w:val="24"/>
          <w:szCs w:val="24"/>
        </w:rPr>
        <w:tab/>
        <w:t xml:space="preserve">In the context of a healthcare POA holder and/or a financial POA holder, who gets to make MCE selection and other enrollment decisions?  </w:t>
      </w:r>
    </w:p>
    <w:p w14:paraId="7CB26581" w14:textId="77777777" w:rsidR="008770DF" w:rsidRPr="00936827" w:rsidRDefault="008770DF" w:rsidP="008770DF">
      <w:pPr>
        <w:rPr>
          <w:rFonts w:ascii="Times New Roman" w:hAnsi="Times New Roman" w:cs="Times New Roman"/>
          <w:sz w:val="24"/>
          <w:szCs w:val="24"/>
        </w:rPr>
      </w:pPr>
      <w:r w:rsidRPr="00936827">
        <w:rPr>
          <w:rFonts w:ascii="Times New Roman" w:hAnsi="Times New Roman" w:cs="Times New Roman"/>
          <w:sz w:val="24"/>
          <w:szCs w:val="24"/>
        </w:rPr>
        <w:t xml:space="preserve">A: </w:t>
      </w:r>
      <w:r w:rsidRPr="00936827">
        <w:rPr>
          <w:rFonts w:ascii="Times New Roman" w:hAnsi="Times New Roman" w:cs="Times New Roman"/>
          <w:sz w:val="24"/>
          <w:szCs w:val="24"/>
        </w:rPr>
        <w:tab/>
        <w:t xml:space="preserve">Hopefully, any competing interests will be able to amicably work this out with the assistance of the SNF.  If not, legal counsel might need to get involved.  </w:t>
      </w:r>
    </w:p>
    <w:p w14:paraId="62ECFE0C" w14:textId="77777777" w:rsidR="008770DF" w:rsidRDefault="008770DF" w:rsidP="008770DF">
      <w:pPr>
        <w:rPr>
          <w:rFonts w:ascii="Times New Roman" w:hAnsi="Times New Roman" w:cs="Times New Roman"/>
          <w:sz w:val="24"/>
          <w:szCs w:val="24"/>
        </w:rPr>
      </w:pPr>
      <w:r>
        <w:rPr>
          <w:rFonts w:ascii="Times New Roman" w:hAnsi="Times New Roman" w:cs="Times New Roman"/>
          <w:sz w:val="24"/>
          <w:szCs w:val="24"/>
        </w:rPr>
        <w:t xml:space="preserve">Q: </w:t>
      </w:r>
      <w:r>
        <w:rPr>
          <w:rFonts w:ascii="Times New Roman" w:hAnsi="Times New Roman" w:cs="Times New Roman"/>
          <w:sz w:val="24"/>
          <w:szCs w:val="24"/>
        </w:rPr>
        <w:tab/>
        <w:t xml:space="preserve">How will the MCE selection / assignment process work?  </w:t>
      </w:r>
    </w:p>
    <w:p w14:paraId="38DAF9B0" w14:textId="494B2954" w:rsidR="008770DF" w:rsidRDefault="008770DF" w:rsidP="008770DF">
      <w:pPr>
        <w:rPr>
          <w:rFonts w:ascii="Times New Roman" w:hAnsi="Times New Roman" w:cs="Times New Roman"/>
          <w:sz w:val="24"/>
          <w:szCs w:val="24"/>
        </w:rPr>
      </w:pPr>
      <w:r>
        <w:rPr>
          <w:rFonts w:ascii="Times New Roman" w:hAnsi="Times New Roman" w:cs="Times New Roman"/>
          <w:sz w:val="24"/>
          <w:szCs w:val="24"/>
        </w:rPr>
        <w:t xml:space="preserve">A: </w:t>
      </w:r>
      <w:r>
        <w:rPr>
          <w:rFonts w:ascii="Times New Roman" w:hAnsi="Times New Roman" w:cs="Times New Roman"/>
          <w:sz w:val="24"/>
          <w:szCs w:val="24"/>
        </w:rPr>
        <w:tab/>
        <w:t xml:space="preserve">Most details are outlined on the </w:t>
      </w:r>
      <w:bookmarkStart w:id="0" w:name="_Hlk157765296"/>
      <w:r>
        <w:rPr>
          <w:rFonts w:ascii="Times New Roman" w:hAnsi="Times New Roman" w:cs="Times New Roman"/>
          <w:sz w:val="24"/>
          <w:szCs w:val="24"/>
        </w:rPr>
        <w:t xml:space="preserve">state’s </w:t>
      </w:r>
      <w:hyperlink r:id="rId24" w:history="1">
        <w:r w:rsidRPr="00641435">
          <w:rPr>
            <w:rStyle w:val="Hyperlink"/>
            <w:rFonts w:ascii="Times New Roman" w:hAnsi="Times New Roman" w:cs="Times New Roman"/>
            <w:sz w:val="24"/>
            <w:szCs w:val="24"/>
          </w:rPr>
          <w:t>Pathways website</w:t>
        </w:r>
      </w:hyperlink>
      <w:bookmarkEnd w:id="0"/>
      <w:r>
        <w:rPr>
          <w:rFonts w:ascii="Times New Roman" w:hAnsi="Times New Roman" w:cs="Times New Roman"/>
          <w:sz w:val="24"/>
          <w:szCs w:val="24"/>
        </w:rPr>
        <w:t xml:space="preserve">, but enrollees may select any one of the three MCEs.  The state prefers that covered persons select an MCE that “aligns” with an existing Medicare Advantage (MA) plan if one exists.  If no selection is made, the state will auto assign the selection, with an initial preference aligning with an existing MA plan, and if none exists then auto selection process will proceed in a round-robin fashion. </w:t>
      </w:r>
    </w:p>
    <w:p w14:paraId="43A99AEC" w14:textId="77777777" w:rsidR="008770DF" w:rsidRPr="008770DF" w:rsidRDefault="008770DF" w:rsidP="008770DF">
      <w:pPr>
        <w:rPr>
          <w:rFonts w:ascii="Times New Roman" w:hAnsi="Times New Roman" w:cs="Times New Roman"/>
          <w:sz w:val="24"/>
          <w:szCs w:val="24"/>
        </w:rPr>
      </w:pPr>
      <w:r w:rsidRPr="005746CC">
        <w:rPr>
          <w:rFonts w:ascii="Times New Roman" w:hAnsi="Times New Roman" w:cs="Times New Roman"/>
          <w:sz w:val="24"/>
          <w:szCs w:val="24"/>
        </w:rPr>
        <w:t xml:space="preserve">Q: </w:t>
      </w:r>
      <w:r w:rsidRPr="005746CC">
        <w:rPr>
          <w:rFonts w:ascii="Times New Roman" w:hAnsi="Times New Roman" w:cs="Times New Roman"/>
          <w:sz w:val="24"/>
          <w:szCs w:val="24"/>
        </w:rPr>
        <w:tab/>
      </w:r>
      <w:r w:rsidRPr="008770DF">
        <w:rPr>
          <w:rFonts w:ascii="Times New Roman" w:hAnsi="Times New Roman" w:cs="Times New Roman"/>
          <w:sz w:val="24"/>
          <w:szCs w:val="24"/>
        </w:rPr>
        <w:t xml:space="preserve">How will MCEs address coordination of benefits between MA, VA, and /or other plans or payors?  </w:t>
      </w:r>
    </w:p>
    <w:p w14:paraId="5CA91C3C" w14:textId="77777777" w:rsidR="008770DF" w:rsidRPr="008770DF" w:rsidRDefault="008770DF" w:rsidP="008770DF">
      <w:pPr>
        <w:rPr>
          <w:rFonts w:ascii="Times New Roman" w:hAnsi="Times New Roman" w:cs="Times New Roman"/>
          <w:color w:val="FF0000"/>
          <w:sz w:val="24"/>
          <w:szCs w:val="24"/>
        </w:rPr>
      </w:pPr>
      <w:r w:rsidRPr="008770DF">
        <w:rPr>
          <w:rFonts w:ascii="Times New Roman" w:hAnsi="Times New Roman" w:cs="Times New Roman"/>
          <w:sz w:val="24"/>
          <w:szCs w:val="24"/>
        </w:rPr>
        <w:t xml:space="preserve">A: </w:t>
      </w:r>
      <w:r w:rsidRPr="008770DF">
        <w:rPr>
          <w:rFonts w:ascii="Times New Roman" w:hAnsi="Times New Roman" w:cs="Times New Roman"/>
          <w:sz w:val="24"/>
          <w:szCs w:val="24"/>
        </w:rPr>
        <w:tab/>
        <w:t xml:space="preserve">Although not every scenario is addressed, FSSA has an FAQ on the </w:t>
      </w:r>
      <w:hyperlink r:id="rId25" w:history="1">
        <w:r w:rsidRPr="008770DF">
          <w:rPr>
            <w:rStyle w:val="Hyperlink"/>
            <w:rFonts w:ascii="Times New Roman" w:hAnsi="Times New Roman" w:cs="Times New Roman"/>
            <w:sz w:val="24"/>
            <w:szCs w:val="24"/>
          </w:rPr>
          <w:t>Pathways website</w:t>
        </w:r>
      </w:hyperlink>
      <w:r w:rsidRPr="008770DF">
        <w:rPr>
          <w:rStyle w:val="Hyperlink"/>
          <w:rFonts w:ascii="Times New Roman" w:hAnsi="Times New Roman" w:cs="Times New Roman"/>
          <w:sz w:val="24"/>
          <w:szCs w:val="24"/>
        </w:rPr>
        <w:t xml:space="preserve"> </w:t>
      </w:r>
      <w:r w:rsidRPr="008770DF">
        <w:rPr>
          <w:rFonts w:ascii="Times New Roman" w:hAnsi="Times New Roman" w:cs="Times New Roman"/>
          <w:sz w:val="24"/>
          <w:szCs w:val="24"/>
        </w:rPr>
        <w:t xml:space="preserve">dedicated to coordination of benefits issues.  </w:t>
      </w:r>
    </w:p>
    <w:p w14:paraId="5EAD1518" w14:textId="77777777" w:rsidR="008770DF" w:rsidRPr="008770DF" w:rsidRDefault="008770DF" w:rsidP="008770DF">
      <w:pPr>
        <w:rPr>
          <w:rFonts w:ascii="Times New Roman" w:hAnsi="Times New Roman" w:cs="Times New Roman"/>
          <w:sz w:val="24"/>
          <w:szCs w:val="24"/>
        </w:rPr>
      </w:pPr>
      <w:r w:rsidRPr="008770DF">
        <w:rPr>
          <w:rFonts w:ascii="Times New Roman" w:hAnsi="Times New Roman" w:cs="Times New Roman"/>
          <w:sz w:val="24"/>
          <w:szCs w:val="24"/>
        </w:rPr>
        <w:t xml:space="preserve">Q: </w:t>
      </w:r>
      <w:r w:rsidRPr="008770DF">
        <w:rPr>
          <w:rFonts w:ascii="Times New Roman" w:hAnsi="Times New Roman" w:cs="Times New Roman"/>
          <w:sz w:val="24"/>
          <w:szCs w:val="24"/>
        </w:rPr>
        <w:tab/>
        <w:t xml:space="preserve">Please explain enrollment details (including how a covered person might change an MCE)? </w:t>
      </w:r>
    </w:p>
    <w:p w14:paraId="310F17C1" w14:textId="77777777" w:rsidR="008770DF" w:rsidRPr="008770DF" w:rsidRDefault="008770DF" w:rsidP="008770DF">
      <w:pPr>
        <w:rPr>
          <w:rFonts w:ascii="Times New Roman" w:hAnsi="Times New Roman" w:cs="Times New Roman"/>
          <w:sz w:val="24"/>
          <w:szCs w:val="24"/>
        </w:rPr>
      </w:pPr>
      <w:r w:rsidRPr="008770DF">
        <w:rPr>
          <w:rFonts w:ascii="Times New Roman" w:hAnsi="Times New Roman" w:cs="Times New Roman"/>
          <w:sz w:val="24"/>
          <w:szCs w:val="24"/>
        </w:rPr>
        <w:t xml:space="preserve">A:  </w:t>
      </w:r>
      <w:r w:rsidRPr="008770DF">
        <w:rPr>
          <w:rFonts w:ascii="Times New Roman" w:hAnsi="Times New Roman" w:cs="Times New Roman"/>
          <w:sz w:val="24"/>
          <w:szCs w:val="24"/>
        </w:rPr>
        <w:tab/>
        <w:t xml:space="preserve">Please visit the state’s </w:t>
      </w:r>
      <w:hyperlink r:id="rId26" w:history="1">
        <w:r w:rsidRPr="008770DF">
          <w:rPr>
            <w:rStyle w:val="Hyperlink"/>
            <w:rFonts w:ascii="Times New Roman" w:hAnsi="Times New Roman" w:cs="Times New Roman"/>
            <w:sz w:val="24"/>
            <w:szCs w:val="24"/>
          </w:rPr>
          <w:t>Pathways website</w:t>
        </w:r>
      </w:hyperlink>
      <w:r w:rsidRPr="008770DF">
        <w:rPr>
          <w:rFonts w:ascii="Times New Roman" w:hAnsi="Times New Roman" w:cs="Times New Roman"/>
          <w:sz w:val="24"/>
          <w:szCs w:val="24"/>
        </w:rPr>
        <w:t xml:space="preserve">; and/or see previous LeadingAge Indiana PowerPoint.     </w:t>
      </w:r>
    </w:p>
    <w:p w14:paraId="196D617F" w14:textId="614A3E79" w:rsidR="00F975CC" w:rsidRPr="001116F6" w:rsidRDefault="00F975CC" w:rsidP="00F975CC">
      <w:pPr>
        <w:rPr>
          <w:rFonts w:ascii="Times New Roman" w:hAnsi="Times New Roman" w:cs="Times New Roman"/>
          <w:sz w:val="24"/>
          <w:szCs w:val="24"/>
        </w:rPr>
      </w:pPr>
      <w:r>
        <w:rPr>
          <w:rFonts w:ascii="Times New Roman" w:hAnsi="Times New Roman" w:cs="Times New Roman"/>
          <w:sz w:val="24"/>
          <w:szCs w:val="24"/>
        </w:rPr>
        <w:t>Q:</w:t>
      </w:r>
      <w:r>
        <w:rPr>
          <w:rFonts w:ascii="Times New Roman" w:hAnsi="Times New Roman" w:cs="Times New Roman"/>
          <w:sz w:val="24"/>
          <w:szCs w:val="24"/>
        </w:rPr>
        <w:tab/>
      </w:r>
      <w:r w:rsidRPr="001116F6">
        <w:rPr>
          <w:rFonts w:ascii="Times New Roman" w:hAnsi="Times New Roman" w:cs="Times New Roman"/>
          <w:sz w:val="24"/>
          <w:szCs w:val="24"/>
        </w:rPr>
        <w:t xml:space="preserve">Please confirm whether </w:t>
      </w:r>
      <w:r w:rsidR="0087618B" w:rsidRPr="001116F6">
        <w:rPr>
          <w:rFonts w:ascii="Times New Roman" w:hAnsi="Times New Roman" w:cs="Times New Roman"/>
          <w:sz w:val="24"/>
          <w:szCs w:val="24"/>
        </w:rPr>
        <w:t xml:space="preserve">all current fee for service (FFS) benefits will be covered by all three </w:t>
      </w:r>
      <w:proofErr w:type="gramStart"/>
      <w:r w:rsidR="0087618B" w:rsidRPr="001116F6">
        <w:rPr>
          <w:rFonts w:ascii="Times New Roman" w:hAnsi="Times New Roman" w:cs="Times New Roman"/>
          <w:sz w:val="24"/>
          <w:szCs w:val="24"/>
        </w:rPr>
        <w:t>MCEs, or</w:t>
      </w:r>
      <w:proofErr w:type="gramEnd"/>
      <w:r w:rsidR="0087618B" w:rsidRPr="001116F6">
        <w:rPr>
          <w:rFonts w:ascii="Times New Roman" w:hAnsi="Times New Roman" w:cs="Times New Roman"/>
          <w:sz w:val="24"/>
          <w:szCs w:val="24"/>
        </w:rPr>
        <w:t xml:space="preserve"> will some be </w:t>
      </w:r>
      <w:r w:rsidRPr="001116F6">
        <w:rPr>
          <w:rFonts w:ascii="Times New Roman" w:hAnsi="Times New Roman" w:cs="Times New Roman"/>
          <w:sz w:val="24"/>
          <w:szCs w:val="24"/>
        </w:rPr>
        <w:t>discretionarily covered in the future by different MCEs</w:t>
      </w:r>
      <w:r w:rsidR="0087618B" w:rsidRPr="001116F6">
        <w:rPr>
          <w:rFonts w:ascii="Times New Roman" w:hAnsi="Times New Roman" w:cs="Times New Roman"/>
          <w:sz w:val="24"/>
          <w:szCs w:val="24"/>
        </w:rPr>
        <w:t xml:space="preserve">. </w:t>
      </w:r>
      <w:r w:rsidRPr="001116F6">
        <w:rPr>
          <w:rFonts w:ascii="Times New Roman" w:hAnsi="Times New Roman" w:cs="Times New Roman"/>
          <w:sz w:val="24"/>
          <w:szCs w:val="24"/>
        </w:rPr>
        <w:t xml:space="preserve"> </w:t>
      </w:r>
    </w:p>
    <w:p w14:paraId="3F9D49D3" w14:textId="7016FCA0" w:rsidR="00F975CC" w:rsidRPr="00924494" w:rsidRDefault="00EB41A9" w:rsidP="008770DF">
      <w:pPr>
        <w:rPr>
          <w:rFonts w:ascii="Times New Roman" w:hAnsi="Times New Roman" w:cs="Times New Roman"/>
          <w:sz w:val="24"/>
          <w:szCs w:val="24"/>
        </w:rPr>
      </w:pPr>
      <w:r w:rsidRPr="001116F6">
        <w:rPr>
          <w:rFonts w:ascii="Times New Roman" w:hAnsi="Times New Roman" w:cs="Times New Roman"/>
          <w:sz w:val="24"/>
          <w:szCs w:val="24"/>
        </w:rPr>
        <w:t xml:space="preserve">A: </w:t>
      </w:r>
      <w:r w:rsidRPr="001116F6">
        <w:rPr>
          <w:rFonts w:ascii="Times New Roman" w:hAnsi="Times New Roman" w:cs="Times New Roman"/>
          <w:sz w:val="24"/>
          <w:szCs w:val="24"/>
        </w:rPr>
        <w:tab/>
      </w:r>
      <w:r w:rsidR="0087618B" w:rsidRPr="00924494">
        <w:rPr>
          <w:rFonts w:ascii="Times New Roman" w:hAnsi="Times New Roman" w:cs="Times New Roman"/>
          <w:sz w:val="24"/>
          <w:szCs w:val="24"/>
          <w:u w:val="single"/>
        </w:rPr>
        <w:t>We are confirming</w:t>
      </w:r>
      <w:r w:rsidR="0087618B" w:rsidRPr="00924494">
        <w:rPr>
          <w:rFonts w:ascii="Times New Roman" w:hAnsi="Times New Roman" w:cs="Times New Roman"/>
          <w:sz w:val="24"/>
          <w:szCs w:val="24"/>
        </w:rPr>
        <w:t xml:space="preserve"> that all currently </w:t>
      </w:r>
      <w:r w:rsidRPr="00924494">
        <w:rPr>
          <w:rFonts w:ascii="Times New Roman" w:hAnsi="Times New Roman" w:cs="Times New Roman"/>
          <w:sz w:val="24"/>
          <w:szCs w:val="24"/>
        </w:rPr>
        <w:t xml:space="preserve">covered services will continue to be covered by </w:t>
      </w:r>
      <w:r w:rsidR="001116F6" w:rsidRPr="00924494">
        <w:rPr>
          <w:rFonts w:ascii="Times New Roman" w:hAnsi="Times New Roman" w:cs="Times New Roman"/>
          <w:sz w:val="24"/>
          <w:szCs w:val="24"/>
        </w:rPr>
        <w:t xml:space="preserve">all three </w:t>
      </w:r>
      <w:r w:rsidRPr="00924494">
        <w:rPr>
          <w:rFonts w:ascii="Times New Roman" w:hAnsi="Times New Roman" w:cs="Times New Roman"/>
          <w:sz w:val="24"/>
          <w:szCs w:val="24"/>
        </w:rPr>
        <w:t xml:space="preserve">MCEs </w:t>
      </w:r>
      <w:r w:rsidR="001116F6" w:rsidRPr="00924494">
        <w:rPr>
          <w:rFonts w:ascii="Times New Roman" w:hAnsi="Times New Roman" w:cs="Times New Roman"/>
          <w:sz w:val="24"/>
          <w:szCs w:val="24"/>
        </w:rPr>
        <w:t xml:space="preserve">after the transition to managed care.  </w:t>
      </w:r>
      <w:r w:rsidRPr="00924494">
        <w:rPr>
          <w:rFonts w:ascii="Times New Roman" w:hAnsi="Times New Roman" w:cs="Times New Roman"/>
          <w:sz w:val="24"/>
          <w:szCs w:val="24"/>
        </w:rPr>
        <w:t xml:space="preserve">Covered services are outlined in the PathWays Scope of Work found here: </w:t>
      </w:r>
      <w:hyperlink r:id="rId27" w:history="1">
        <w:r w:rsidRPr="00924494">
          <w:rPr>
            <w:rStyle w:val="Hyperlink"/>
            <w:rFonts w:ascii="Times New Roman" w:hAnsi="Times New Roman" w:cs="Times New Roman"/>
            <w:sz w:val="24"/>
            <w:szCs w:val="24"/>
          </w:rPr>
          <w:t>https://www.in.gov/fssa/indiana-pathways-for-aging/files/RFP-23-72118-Att-P-Exhibit-3-Covered-Benefits.pdf</w:t>
        </w:r>
      </w:hyperlink>
      <w:r w:rsidR="001116F6" w:rsidRPr="00924494">
        <w:rPr>
          <w:rFonts w:ascii="Times New Roman" w:hAnsi="Times New Roman" w:cs="Times New Roman"/>
          <w:sz w:val="24"/>
          <w:szCs w:val="24"/>
        </w:rPr>
        <w:t xml:space="preserve">.  For example, </w:t>
      </w:r>
      <w:r w:rsidRPr="00924494">
        <w:rPr>
          <w:rFonts w:ascii="Times New Roman" w:hAnsi="Times New Roman" w:cs="Times New Roman"/>
          <w:sz w:val="24"/>
          <w:szCs w:val="24"/>
        </w:rPr>
        <w:t xml:space="preserve">inpatient psychiatric treatment is a covered benefit under the </w:t>
      </w:r>
      <w:r w:rsidR="001116F6" w:rsidRPr="00924494">
        <w:rPr>
          <w:rFonts w:ascii="Times New Roman" w:hAnsi="Times New Roman" w:cs="Times New Roman"/>
          <w:sz w:val="24"/>
          <w:szCs w:val="24"/>
        </w:rPr>
        <w:t xml:space="preserve">FFS program and will be in the </w:t>
      </w:r>
      <w:r w:rsidRPr="00924494">
        <w:rPr>
          <w:rFonts w:ascii="Times New Roman" w:hAnsi="Times New Roman" w:cs="Times New Roman"/>
          <w:sz w:val="24"/>
          <w:szCs w:val="24"/>
        </w:rPr>
        <w:t xml:space="preserve">PathWays program by all MCEs.  </w:t>
      </w:r>
    </w:p>
    <w:p w14:paraId="54D3D7DD" w14:textId="77777777" w:rsidR="001116F6" w:rsidRDefault="001116F6" w:rsidP="008770DF">
      <w:pPr>
        <w:rPr>
          <w:rFonts w:ascii="Times New Roman" w:hAnsi="Times New Roman" w:cs="Times New Roman"/>
          <w:sz w:val="24"/>
          <w:szCs w:val="24"/>
        </w:rPr>
      </w:pPr>
    </w:p>
    <w:p w14:paraId="2429B67E" w14:textId="647A93CB" w:rsidR="00595CD6" w:rsidRDefault="00595CD6" w:rsidP="008770DF">
      <w:pPr>
        <w:rPr>
          <w:rFonts w:ascii="Times New Roman" w:hAnsi="Times New Roman" w:cs="Times New Roman"/>
          <w:sz w:val="24"/>
          <w:szCs w:val="24"/>
        </w:rPr>
      </w:pPr>
      <w:r>
        <w:rPr>
          <w:rFonts w:ascii="Times New Roman" w:hAnsi="Times New Roman" w:cs="Times New Roman"/>
          <w:sz w:val="24"/>
          <w:szCs w:val="24"/>
        </w:rPr>
        <w:t xml:space="preserve">Q: </w:t>
      </w:r>
      <w:r>
        <w:rPr>
          <w:rFonts w:ascii="Times New Roman" w:hAnsi="Times New Roman" w:cs="Times New Roman"/>
          <w:sz w:val="24"/>
          <w:szCs w:val="24"/>
        </w:rPr>
        <w:tab/>
        <w:t xml:space="preserve">Will Hospice services be covered under managed care? </w:t>
      </w:r>
    </w:p>
    <w:p w14:paraId="2E1AB870" w14:textId="6130BFC0" w:rsidR="00595CD6" w:rsidRPr="00595CD6" w:rsidRDefault="00595CD6" w:rsidP="00595CD6">
      <w:pPr>
        <w:rPr>
          <w:rFonts w:ascii="Times New Roman" w:hAnsi="Times New Roman" w:cs="Times New Roman"/>
          <w:sz w:val="24"/>
          <w:szCs w:val="24"/>
        </w:rPr>
      </w:pPr>
      <w:r>
        <w:rPr>
          <w:rFonts w:ascii="Times New Roman" w:hAnsi="Times New Roman" w:cs="Times New Roman"/>
          <w:sz w:val="24"/>
          <w:szCs w:val="24"/>
        </w:rPr>
        <w:t xml:space="preserve">A: </w:t>
      </w:r>
      <w:r>
        <w:rPr>
          <w:rFonts w:ascii="Times New Roman" w:hAnsi="Times New Roman" w:cs="Times New Roman"/>
          <w:sz w:val="24"/>
          <w:szCs w:val="24"/>
        </w:rPr>
        <w:tab/>
      </w:r>
      <w:r w:rsidRPr="00595CD6">
        <w:rPr>
          <w:rFonts w:ascii="Times New Roman" w:hAnsi="Times New Roman" w:cs="Times New Roman"/>
          <w:sz w:val="24"/>
          <w:szCs w:val="24"/>
        </w:rPr>
        <w:t xml:space="preserve">Hospice services are a part of the PathWays program and individuals eligible for PathWays that are currently receiving hospice services will have the option to opt-in to PathWays or remain on traditional FFS. FSSA has made this table with scenarios for a bit more clarification.  </w:t>
      </w:r>
    </w:p>
    <w:tbl>
      <w:tblPr>
        <w:tblW w:w="0" w:type="auto"/>
        <w:tblCellMar>
          <w:left w:w="0" w:type="dxa"/>
          <w:right w:w="0" w:type="dxa"/>
        </w:tblCellMar>
        <w:tblLook w:val="04A0" w:firstRow="1" w:lastRow="0" w:firstColumn="1" w:lastColumn="0" w:noHBand="0" w:noVBand="1"/>
      </w:tblPr>
      <w:tblGrid>
        <w:gridCol w:w="3116"/>
        <w:gridCol w:w="3117"/>
        <w:gridCol w:w="3117"/>
      </w:tblGrid>
      <w:tr w:rsidR="00595CD6" w:rsidRPr="00595CD6" w14:paraId="5671081A" w14:textId="77777777" w:rsidTr="00595CD6">
        <w:tc>
          <w:tcPr>
            <w:tcW w:w="3116" w:type="dxa"/>
            <w:tcBorders>
              <w:top w:val="single" w:sz="8" w:space="0" w:color="auto"/>
              <w:left w:val="single" w:sz="8" w:space="0" w:color="auto"/>
              <w:bottom w:val="single" w:sz="8" w:space="0" w:color="auto"/>
              <w:right w:val="single" w:sz="8" w:space="0" w:color="auto"/>
            </w:tcBorders>
            <w:tcMar>
              <w:top w:w="15" w:type="dxa"/>
              <w:left w:w="108" w:type="dxa"/>
              <w:bottom w:w="15" w:type="dxa"/>
              <w:right w:w="108" w:type="dxa"/>
            </w:tcMar>
            <w:hideMark/>
          </w:tcPr>
          <w:p w14:paraId="60FB38AE" w14:textId="77777777" w:rsidR="00595CD6" w:rsidRPr="00595CD6" w:rsidRDefault="00595CD6">
            <w:pPr>
              <w:pStyle w:val="NormalWeb"/>
              <w:spacing w:before="0" w:beforeAutospacing="0" w:after="0" w:afterAutospacing="0"/>
              <w:rPr>
                <w:rFonts w:ascii="Times New Roman" w:hAnsi="Times New Roman" w:cs="Times New Roman"/>
                <w:sz w:val="24"/>
                <w:szCs w:val="24"/>
              </w:rPr>
            </w:pPr>
            <w:r w:rsidRPr="00595CD6">
              <w:rPr>
                <w:rFonts w:ascii="Times New Roman" w:hAnsi="Times New Roman" w:cs="Times New Roman"/>
                <w:color w:val="000000"/>
                <w:sz w:val="24"/>
                <w:szCs w:val="24"/>
              </w:rPr>
              <w:t>Scenario</w:t>
            </w:r>
          </w:p>
        </w:tc>
        <w:tc>
          <w:tcPr>
            <w:tcW w:w="3117" w:type="dxa"/>
            <w:tcBorders>
              <w:top w:val="single" w:sz="8" w:space="0" w:color="auto"/>
              <w:left w:val="nil"/>
              <w:bottom w:val="single" w:sz="8" w:space="0" w:color="auto"/>
              <w:right w:val="single" w:sz="8" w:space="0" w:color="auto"/>
            </w:tcBorders>
            <w:tcMar>
              <w:top w:w="15" w:type="dxa"/>
              <w:left w:w="108" w:type="dxa"/>
              <w:bottom w:w="15" w:type="dxa"/>
              <w:right w:w="108" w:type="dxa"/>
            </w:tcMar>
            <w:hideMark/>
          </w:tcPr>
          <w:p w14:paraId="20BA4F51" w14:textId="77777777" w:rsidR="00595CD6" w:rsidRPr="00595CD6" w:rsidRDefault="00595CD6">
            <w:pPr>
              <w:pStyle w:val="NormalWeb"/>
              <w:spacing w:before="0" w:beforeAutospacing="0" w:after="0" w:afterAutospacing="0"/>
              <w:rPr>
                <w:rFonts w:ascii="Times New Roman" w:hAnsi="Times New Roman" w:cs="Times New Roman"/>
                <w:sz w:val="24"/>
                <w:szCs w:val="24"/>
              </w:rPr>
            </w:pPr>
            <w:r w:rsidRPr="00595CD6">
              <w:rPr>
                <w:rFonts w:ascii="Times New Roman" w:hAnsi="Times New Roman" w:cs="Times New Roman"/>
                <w:color w:val="000000"/>
                <w:sz w:val="24"/>
                <w:szCs w:val="24"/>
              </w:rPr>
              <w:t>PathWays</w:t>
            </w:r>
          </w:p>
        </w:tc>
        <w:tc>
          <w:tcPr>
            <w:tcW w:w="3117" w:type="dxa"/>
            <w:tcBorders>
              <w:top w:val="single" w:sz="8" w:space="0" w:color="auto"/>
              <w:left w:val="nil"/>
              <w:bottom w:val="single" w:sz="8" w:space="0" w:color="auto"/>
              <w:right w:val="single" w:sz="8" w:space="0" w:color="auto"/>
            </w:tcBorders>
            <w:tcMar>
              <w:top w:w="15" w:type="dxa"/>
              <w:left w:w="108" w:type="dxa"/>
              <w:bottom w:w="15" w:type="dxa"/>
              <w:right w:w="108" w:type="dxa"/>
            </w:tcMar>
            <w:hideMark/>
          </w:tcPr>
          <w:p w14:paraId="2681A3AE" w14:textId="77777777" w:rsidR="00595CD6" w:rsidRPr="00595CD6" w:rsidRDefault="00595CD6">
            <w:pPr>
              <w:pStyle w:val="NormalWeb"/>
              <w:spacing w:before="0" w:beforeAutospacing="0" w:after="0" w:afterAutospacing="0"/>
              <w:rPr>
                <w:rFonts w:ascii="Times New Roman" w:hAnsi="Times New Roman" w:cs="Times New Roman"/>
                <w:sz w:val="24"/>
                <w:szCs w:val="24"/>
              </w:rPr>
            </w:pPr>
            <w:r w:rsidRPr="00595CD6">
              <w:rPr>
                <w:rFonts w:ascii="Times New Roman" w:hAnsi="Times New Roman" w:cs="Times New Roman"/>
                <w:color w:val="000000"/>
                <w:sz w:val="24"/>
                <w:szCs w:val="24"/>
              </w:rPr>
              <w:t>FFS</w:t>
            </w:r>
          </w:p>
        </w:tc>
      </w:tr>
      <w:tr w:rsidR="00595CD6" w:rsidRPr="00595CD6" w14:paraId="4FFA2BAD" w14:textId="77777777" w:rsidTr="00595CD6">
        <w:tc>
          <w:tcPr>
            <w:tcW w:w="3116" w:type="dxa"/>
            <w:tcBorders>
              <w:top w:val="nil"/>
              <w:left w:val="single" w:sz="8" w:space="0" w:color="auto"/>
              <w:bottom w:val="single" w:sz="8" w:space="0" w:color="auto"/>
              <w:right w:val="single" w:sz="8" w:space="0" w:color="auto"/>
            </w:tcBorders>
            <w:tcMar>
              <w:top w:w="15" w:type="dxa"/>
              <w:left w:w="108" w:type="dxa"/>
              <w:bottom w:w="15" w:type="dxa"/>
              <w:right w:w="108" w:type="dxa"/>
            </w:tcMar>
            <w:hideMark/>
          </w:tcPr>
          <w:p w14:paraId="4950A8A2" w14:textId="77777777" w:rsidR="00595CD6" w:rsidRPr="00595CD6" w:rsidRDefault="00595CD6">
            <w:pPr>
              <w:pStyle w:val="NormalWeb"/>
              <w:spacing w:before="0" w:beforeAutospacing="0" w:after="0" w:afterAutospacing="0"/>
              <w:rPr>
                <w:rFonts w:ascii="Times New Roman" w:hAnsi="Times New Roman" w:cs="Times New Roman"/>
                <w:sz w:val="24"/>
                <w:szCs w:val="24"/>
              </w:rPr>
            </w:pPr>
            <w:r w:rsidRPr="00595CD6">
              <w:rPr>
                <w:rFonts w:ascii="Times New Roman" w:hAnsi="Times New Roman" w:cs="Times New Roman"/>
                <w:color w:val="000000"/>
                <w:sz w:val="24"/>
                <w:szCs w:val="24"/>
              </w:rPr>
              <w:t>Receives hospice prior to PathWays enrollment. Includes individuals in current managed Medicaid programs such as HIP and HCC.</w:t>
            </w:r>
          </w:p>
        </w:tc>
        <w:tc>
          <w:tcPr>
            <w:tcW w:w="3117" w:type="dxa"/>
            <w:tcBorders>
              <w:top w:val="nil"/>
              <w:left w:val="nil"/>
              <w:bottom w:val="single" w:sz="8" w:space="0" w:color="auto"/>
              <w:right w:val="single" w:sz="8" w:space="0" w:color="auto"/>
            </w:tcBorders>
            <w:tcMar>
              <w:top w:w="15" w:type="dxa"/>
              <w:left w:w="108" w:type="dxa"/>
              <w:bottom w:w="15" w:type="dxa"/>
              <w:right w:w="108" w:type="dxa"/>
            </w:tcMar>
            <w:hideMark/>
          </w:tcPr>
          <w:p w14:paraId="36622ADD" w14:textId="77777777" w:rsidR="00595CD6" w:rsidRPr="00595CD6" w:rsidRDefault="00595CD6">
            <w:pPr>
              <w:pStyle w:val="NormalWeb"/>
              <w:spacing w:before="0" w:beforeAutospacing="0" w:after="0" w:afterAutospacing="0"/>
              <w:rPr>
                <w:rFonts w:ascii="Times New Roman" w:hAnsi="Times New Roman" w:cs="Times New Roman"/>
                <w:sz w:val="24"/>
                <w:szCs w:val="24"/>
              </w:rPr>
            </w:pPr>
            <w:r w:rsidRPr="00595CD6">
              <w:rPr>
                <w:rFonts w:ascii="Times New Roman" w:hAnsi="Times New Roman" w:cs="Times New Roman"/>
                <w:color w:val="000000"/>
                <w:sz w:val="24"/>
                <w:szCs w:val="24"/>
              </w:rPr>
              <w:t>Will have an option to opt into PathWays.</w:t>
            </w:r>
          </w:p>
        </w:tc>
        <w:tc>
          <w:tcPr>
            <w:tcW w:w="3117" w:type="dxa"/>
            <w:tcBorders>
              <w:top w:val="nil"/>
              <w:left w:val="nil"/>
              <w:bottom w:val="single" w:sz="8" w:space="0" w:color="auto"/>
              <w:right w:val="single" w:sz="8" w:space="0" w:color="auto"/>
            </w:tcBorders>
            <w:tcMar>
              <w:top w:w="15" w:type="dxa"/>
              <w:left w:w="108" w:type="dxa"/>
              <w:bottom w:w="15" w:type="dxa"/>
              <w:right w:w="108" w:type="dxa"/>
            </w:tcMar>
            <w:hideMark/>
          </w:tcPr>
          <w:p w14:paraId="6F133C38" w14:textId="77777777" w:rsidR="00595CD6" w:rsidRPr="00595CD6" w:rsidRDefault="00595CD6">
            <w:pPr>
              <w:pStyle w:val="NormalWeb"/>
              <w:spacing w:before="0" w:beforeAutospacing="0" w:after="0" w:afterAutospacing="0"/>
              <w:rPr>
                <w:rFonts w:ascii="Times New Roman" w:hAnsi="Times New Roman" w:cs="Times New Roman"/>
                <w:sz w:val="24"/>
                <w:szCs w:val="24"/>
              </w:rPr>
            </w:pPr>
            <w:r w:rsidRPr="00595CD6">
              <w:rPr>
                <w:rFonts w:ascii="Times New Roman" w:hAnsi="Times New Roman" w:cs="Times New Roman"/>
                <w:color w:val="000000"/>
                <w:sz w:val="24"/>
                <w:szCs w:val="24"/>
              </w:rPr>
              <w:t>If member does not opt into PathWays, they will remain in FFS.</w:t>
            </w:r>
          </w:p>
        </w:tc>
      </w:tr>
      <w:tr w:rsidR="00595CD6" w:rsidRPr="00595CD6" w14:paraId="6460366A" w14:textId="77777777" w:rsidTr="00595CD6">
        <w:tc>
          <w:tcPr>
            <w:tcW w:w="3116" w:type="dxa"/>
            <w:tcBorders>
              <w:top w:val="nil"/>
              <w:left w:val="single" w:sz="8" w:space="0" w:color="auto"/>
              <w:bottom w:val="single" w:sz="8" w:space="0" w:color="auto"/>
              <w:right w:val="single" w:sz="8" w:space="0" w:color="auto"/>
            </w:tcBorders>
            <w:tcMar>
              <w:top w:w="15" w:type="dxa"/>
              <w:left w:w="108" w:type="dxa"/>
              <w:bottom w:w="15" w:type="dxa"/>
              <w:right w:w="108" w:type="dxa"/>
            </w:tcMar>
            <w:hideMark/>
          </w:tcPr>
          <w:p w14:paraId="4B6A6516" w14:textId="77777777" w:rsidR="00595CD6" w:rsidRPr="00595CD6" w:rsidRDefault="00595CD6">
            <w:pPr>
              <w:pStyle w:val="NormalWeb"/>
              <w:spacing w:before="0" w:beforeAutospacing="0" w:after="0" w:afterAutospacing="0"/>
              <w:rPr>
                <w:rFonts w:ascii="Times New Roman" w:hAnsi="Times New Roman" w:cs="Times New Roman"/>
                <w:sz w:val="24"/>
                <w:szCs w:val="24"/>
              </w:rPr>
            </w:pPr>
            <w:r w:rsidRPr="00595CD6">
              <w:rPr>
                <w:rFonts w:ascii="Times New Roman" w:hAnsi="Times New Roman" w:cs="Times New Roman"/>
                <w:color w:val="000000"/>
                <w:sz w:val="24"/>
                <w:szCs w:val="24"/>
              </w:rPr>
              <w:t>Receives hospice after PathWays enrollment.</w:t>
            </w:r>
          </w:p>
        </w:tc>
        <w:tc>
          <w:tcPr>
            <w:tcW w:w="3117" w:type="dxa"/>
            <w:tcBorders>
              <w:top w:val="nil"/>
              <w:left w:val="nil"/>
              <w:bottom w:val="single" w:sz="8" w:space="0" w:color="auto"/>
              <w:right w:val="single" w:sz="8" w:space="0" w:color="auto"/>
            </w:tcBorders>
            <w:tcMar>
              <w:top w:w="15" w:type="dxa"/>
              <w:left w:w="108" w:type="dxa"/>
              <w:bottom w:w="15" w:type="dxa"/>
              <w:right w:w="108" w:type="dxa"/>
            </w:tcMar>
            <w:hideMark/>
          </w:tcPr>
          <w:p w14:paraId="4BB4E3A5" w14:textId="77777777" w:rsidR="00595CD6" w:rsidRPr="00595CD6" w:rsidRDefault="00595CD6">
            <w:pPr>
              <w:pStyle w:val="NormalWeb"/>
              <w:spacing w:before="0" w:beforeAutospacing="0" w:after="0" w:afterAutospacing="0"/>
              <w:rPr>
                <w:rFonts w:ascii="Times New Roman" w:hAnsi="Times New Roman" w:cs="Times New Roman"/>
                <w:sz w:val="24"/>
                <w:szCs w:val="24"/>
              </w:rPr>
            </w:pPr>
            <w:r w:rsidRPr="00595CD6">
              <w:rPr>
                <w:rFonts w:ascii="Times New Roman" w:hAnsi="Times New Roman" w:cs="Times New Roman"/>
                <w:color w:val="000000"/>
                <w:sz w:val="24"/>
                <w:szCs w:val="24"/>
              </w:rPr>
              <w:t>Will not have an opt in option and will remain in PathWays.</w:t>
            </w:r>
          </w:p>
        </w:tc>
        <w:tc>
          <w:tcPr>
            <w:tcW w:w="3117" w:type="dxa"/>
            <w:tcBorders>
              <w:top w:val="nil"/>
              <w:left w:val="nil"/>
              <w:bottom w:val="single" w:sz="8" w:space="0" w:color="auto"/>
              <w:right w:val="single" w:sz="8" w:space="0" w:color="auto"/>
            </w:tcBorders>
            <w:tcMar>
              <w:top w:w="15" w:type="dxa"/>
              <w:left w:w="108" w:type="dxa"/>
              <w:bottom w:w="15" w:type="dxa"/>
              <w:right w:w="108" w:type="dxa"/>
            </w:tcMar>
            <w:hideMark/>
          </w:tcPr>
          <w:p w14:paraId="758E04EF" w14:textId="77777777" w:rsidR="00595CD6" w:rsidRPr="00595CD6" w:rsidRDefault="00595CD6">
            <w:pPr>
              <w:pStyle w:val="NormalWeb"/>
              <w:spacing w:before="0" w:beforeAutospacing="0" w:after="0" w:afterAutospacing="0"/>
              <w:rPr>
                <w:rFonts w:ascii="Times New Roman" w:hAnsi="Times New Roman" w:cs="Times New Roman"/>
                <w:sz w:val="24"/>
                <w:szCs w:val="24"/>
              </w:rPr>
            </w:pPr>
            <w:r w:rsidRPr="00595CD6">
              <w:rPr>
                <w:rFonts w:ascii="Times New Roman" w:hAnsi="Times New Roman" w:cs="Times New Roman"/>
                <w:color w:val="000000"/>
                <w:sz w:val="24"/>
                <w:szCs w:val="24"/>
              </w:rPr>
              <w:t>This is not an option for the member.</w:t>
            </w:r>
          </w:p>
        </w:tc>
      </w:tr>
    </w:tbl>
    <w:p w14:paraId="5A14686F" w14:textId="77777777" w:rsidR="00595CD6" w:rsidRPr="00595CD6" w:rsidRDefault="00595CD6" w:rsidP="00595CD6">
      <w:pPr>
        <w:rPr>
          <w:rFonts w:ascii="Times New Roman" w:eastAsiaTheme="minorHAnsi" w:hAnsi="Times New Roman" w:cs="Times New Roman"/>
          <w:sz w:val="24"/>
          <w:szCs w:val="24"/>
        </w:rPr>
      </w:pPr>
    </w:p>
    <w:p w14:paraId="6A887C88" w14:textId="61FCB98C" w:rsidR="00595CD6" w:rsidRPr="00595CD6" w:rsidRDefault="00595CD6" w:rsidP="008770DF">
      <w:pPr>
        <w:rPr>
          <w:rFonts w:ascii="Times New Roman" w:hAnsi="Times New Roman" w:cs="Times New Roman"/>
          <w:sz w:val="24"/>
          <w:szCs w:val="24"/>
        </w:rPr>
      </w:pPr>
      <w:r>
        <w:rPr>
          <w:rFonts w:ascii="Times New Roman" w:hAnsi="Times New Roman" w:cs="Times New Roman"/>
          <w:sz w:val="24"/>
          <w:szCs w:val="24"/>
        </w:rPr>
        <w:t xml:space="preserve">Q: </w:t>
      </w:r>
      <w:r>
        <w:rPr>
          <w:rFonts w:ascii="Times New Roman" w:hAnsi="Times New Roman" w:cs="Times New Roman"/>
          <w:sz w:val="24"/>
          <w:szCs w:val="24"/>
        </w:rPr>
        <w:tab/>
      </w:r>
      <w:r w:rsidRPr="00595CD6">
        <w:rPr>
          <w:rFonts w:ascii="Times New Roman" w:hAnsi="Times New Roman" w:cs="Times New Roman"/>
          <w:sz w:val="24"/>
          <w:szCs w:val="24"/>
        </w:rPr>
        <w:t xml:space="preserve">How will the Medicaid Bad Debt scenario work under managed care? </w:t>
      </w:r>
    </w:p>
    <w:p w14:paraId="254ED06D" w14:textId="031F389B" w:rsidR="00595CD6" w:rsidRPr="00595CD6" w:rsidRDefault="00595CD6" w:rsidP="008770DF">
      <w:pPr>
        <w:rPr>
          <w:rFonts w:ascii="Times New Roman" w:hAnsi="Times New Roman" w:cs="Times New Roman"/>
          <w:sz w:val="24"/>
          <w:szCs w:val="24"/>
        </w:rPr>
      </w:pPr>
      <w:r w:rsidRPr="00595CD6">
        <w:rPr>
          <w:rFonts w:ascii="Times New Roman" w:hAnsi="Times New Roman" w:cs="Times New Roman"/>
          <w:sz w:val="24"/>
          <w:szCs w:val="24"/>
        </w:rPr>
        <w:t>A:</w:t>
      </w:r>
      <w:r w:rsidRPr="00595CD6">
        <w:rPr>
          <w:rFonts w:ascii="Times New Roman" w:hAnsi="Times New Roman" w:cs="Times New Roman"/>
          <w:sz w:val="24"/>
          <w:szCs w:val="24"/>
        </w:rPr>
        <w:tab/>
        <w:t xml:space="preserve"> Medicare/Medicare Bad Debt will work in much the same manner as today.  This issue will be part of the MCE-FSSA readiness review process and a claims workgroup as well.  </w:t>
      </w:r>
    </w:p>
    <w:p w14:paraId="2B0F1F61" w14:textId="6F4AD809" w:rsidR="008770DF" w:rsidRPr="00595CD6" w:rsidRDefault="008770DF" w:rsidP="008770DF">
      <w:pPr>
        <w:rPr>
          <w:rFonts w:ascii="Times New Roman" w:hAnsi="Times New Roman" w:cs="Times New Roman"/>
          <w:sz w:val="24"/>
          <w:szCs w:val="24"/>
        </w:rPr>
      </w:pPr>
      <w:r w:rsidRPr="00595CD6">
        <w:rPr>
          <w:rFonts w:ascii="Times New Roman" w:hAnsi="Times New Roman" w:cs="Times New Roman"/>
          <w:sz w:val="24"/>
          <w:szCs w:val="24"/>
        </w:rPr>
        <w:t xml:space="preserve">Q: </w:t>
      </w:r>
      <w:r w:rsidRPr="00595CD6">
        <w:rPr>
          <w:rFonts w:ascii="Times New Roman" w:hAnsi="Times New Roman" w:cs="Times New Roman"/>
          <w:sz w:val="24"/>
          <w:szCs w:val="24"/>
        </w:rPr>
        <w:tab/>
        <w:t xml:space="preserve">Do the Enhanced Benefits of each MCE apply equally to HCBS and NH residents? </w:t>
      </w:r>
    </w:p>
    <w:p w14:paraId="7E33A506" w14:textId="77777777" w:rsidR="008770DF" w:rsidRPr="008770DF" w:rsidRDefault="008770DF" w:rsidP="008770DF">
      <w:pPr>
        <w:rPr>
          <w:rFonts w:ascii="Times New Roman" w:hAnsi="Times New Roman" w:cs="Times New Roman"/>
          <w:sz w:val="24"/>
          <w:szCs w:val="24"/>
        </w:rPr>
      </w:pPr>
      <w:r w:rsidRPr="00595CD6">
        <w:rPr>
          <w:rFonts w:ascii="Times New Roman" w:hAnsi="Times New Roman" w:cs="Times New Roman"/>
          <w:sz w:val="24"/>
          <w:szCs w:val="24"/>
        </w:rPr>
        <w:t xml:space="preserve">A: </w:t>
      </w:r>
      <w:r w:rsidRPr="00595CD6">
        <w:rPr>
          <w:rFonts w:ascii="Times New Roman" w:hAnsi="Times New Roman" w:cs="Times New Roman"/>
          <w:sz w:val="24"/>
          <w:szCs w:val="24"/>
        </w:rPr>
        <w:tab/>
        <w:t>All Enhanced Benefits will apply to all persons covered by that specific MCE, but as a matter of practice, some benefits will not be app</w:t>
      </w:r>
      <w:r w:rsidRPr="008770DF">
        <w:rPr>
          <w:rFonts w:ascii="Times New Roman" w:hAnsi="Times New Roman" w:cs="Times New Roman"/>
          <w:sz w:val="24"/>
          <w:szCs w:val="24"/>
        </w:rPr>
        <w:t xml:space="preserve">licable or appropriate for some covered persons depending on the care setting, acuity level, overall health needs, etc.    </w:t>
      </w:r>
    </w:p>
    <w:p w14:paraId="5A539F3D" w14:textId="0E882CF4" w:rsidR="00924494" w:rsidRDefault="00924494" w:rsidP="00924494">
      <w:pPr>
        <w:rPr>
          <w:rFonts w:ascii="Times New Roman" w:hAnsi="Times New Roman" w:cs="Times New Roman"/>
          <w:sz w:val="24"/>
          <w:szCs w:val="24"/>
        </w:rPr>
      </w:pPr>
      <w:r w:rsidRPr="00595CD6">
        <w:rPr>
          <w:rFonts w:ascii="Times New Roman" w:hAnsi="Times New Roman" w:cs="Times New Roman"/>
          <w:sz w:val="24"/>
          <w:szCs w:val="24"/>
        </w:rPr>
        <w:t xml:space="preserve">Q: </w:t>
      </w:r>
      <w:r w:rsidRPr="00595CD6">
        <w:rPr>
          <w:rFonts w:ascii="Times New Roman" w:hAnsi="Times New Roman" w:cs="Times New Roman"/>
          <w:sz w:val="24"/>
          <w:szCs w:val="24"/>
        </w:rPr>
        <w:tab/>
      </w:r>
      <w:r>
        <w:rPr>
          <w:rFonts w:ascii="Times New Roman" w:hAnsi="Times New Roman" w:cs="Times New Roman"/>
          <w:sz w:val="24"/>
          <w:szCs w:val="24"/>
        </w:rPr>
        <w:t xml:space="preserve">How is the AL waiver waitlist being handled?  </w:t>
      </w:r>
    </w:p>
    <w:p w14:paraId="194B991C" w14:textId="0FD6BAD1" w:rsidR="00924494" w:rsidRPr="008770DF" w:rsidRDefault="00924494" w:rsidP="00924494">
      <w:pPr>
        <w:rPr>
          <w:rFonts w:ascii="Times New Roman" w:hAnsi="Times New Roman" w:cs="Times New Roman"/>
          <w:sz w:val="24"/>
          <w:szCs w:val="24"/>
        </w:rPr>
      </w:pPr>
      <w:r w:rsidRPr="00595CD6">
        <w:rPr>
          <w:rFonts w:ascii="Times New Roman" w:hAnsi="Times New Roman" w:cs="Times New Roman"/>
          <w:sz w:val="24"/>
          <w:szCs w:val="24"/>
        </w:rPr>
        <w:t xml:space="preserve">A: </w:t>
      </w:r>
      <w:r w:rsidRPr="00595CD6">
        <w:rPr>
          <w:rFonts w:ascii="Times New Roman" w:hAnsi="Times New Roman" w:cs="Times New Roman"/>
          <w:sz w:val="24"/>
          <w:szCs w:val="24"/>
        </w:rPr>
        <w:tab/>
      </w:r>
      <w:r>
        <w:rPr>
          <w:rFonts w:ascii="Times New Roman" w:hAnsi="Times New Roman" w:cs="Times New Roman"/>
          <w:sz w:val="24"/>
          <w:szCs w:val="24"/>
        </w:rPr>
        <w:t xml:space="preserve">Please look for a detailed FSSA Bulletin and /or list of updated PathWays FAQs the week of April 22 on this issue.  </w:t>
      </w:r>
    </w:p>
    <w:p w14:paraId="31BD535F" w14:textId="721A46AC" w:rsidR="00D32E2B" w:rsidRPr="008770DF" w:rsidRDefault="00D32E2B" w:rsidP="00D32E2B">
      <w:pPr>
        <w:rPr>
          <w:rFonts w:ascii="Times New Roman" w:hAnsi="Times New Roman" w:cs="Times New Roman"/>
          <w:sz w:val="24"/>
          <w:szCs w:val="24"/>
        </w:rPr>
      </w:pPr>
      <w:r w:rsidRPr="008770DF">
        <w:rPr>
          <w:rFonts w:ascii="Times New Roman" w:hAnsi="Times New Roman" w:cs="Times New Roman"/>
          <w:sz w:val="24"/>
          <w:szCs w:val="24"/>
        </w:rPr>
        <w:t xml:space="preserve">Q: </w:t>
      </w:r>
      <w:r w:rsidRPr="008770DF">
        <w:rPr>
          <w:rFonts w:ascii="Times New Roman" w:hAnsi="Times New Roman" w:cs="Times New Roman"/>
          <w:sz w:val="24"/>
          <w:szCs w:val="24"/>
        </w:rPr>
        <w:tab/>
        <w:t xml:space="preserve">What are Care and Service coordinators? </w:t>
      </w:r>
    </w:p>
    <w:p w14:paraId="473437F5" w14:textId="77777777" w:rsidR="00D32E2B" w:rsidRPr="008770DF" w:rsidRDefault="00D32E2B" w:rsidP="00D32E2B">
      <w:pPr>
        <w:rPr>
          <w:rFonts w:ascii="Times New Roman" w:hAnsi="Times New Roman" w:cs="Times New Roman"/>
          <w:sz w:val="24"/>
          <w:szCs w:val="24"/>
        </w:rPr>
      </w:pPr>
      <w:r w:rsidRPr="008770DF">
        <w:rPr>
          <w:rFonts w:ascii="Times New Roman" w:hAnsi="Times New Roman" w:cs="Times New Roman"/>
          <w:sz w:val="24"/>
          <w:szCs w:val="24"/>
        </w:rPr>
        <w:t xml:space="preserve">A: </w:t>
      </w:r>
      <w:r w:rsidRPr="008770DF">
        <w:rPr>
          <w:rFonts w:ascii="Times New Roman" w:hAnsi="Times New Roman" w:cs="Times New Roman"/>
          <w:sz w:val="24"/>
          <w:szCs w:val="24"/>
        </w:rPr>
        <w:tab/>
        <w:t xml:space="preserve">Care and Service coordinators will be hired by each MCE and will serve </w:t>
      </w:r>
      <w:proofErr w:type="gramStart"/>
      <w:r w:rsidRPr="008770DF">
        <w:rPr>
          <w:rFonts w:ascii="Times New Roman" w:hAnsi="Times New Roman" w:cs="Times New Roman"/>
          <w:sz w:val="24"/>
          <w:szCs w:val="24"/>
        </w:rPr>
        <w:t>a number of</w:t>
      </w:r>
      <w:proofErr w:type="gramEnd"/>
      <w:r w:rsidRPr="008770DF">
        <w:rPr>
          <w:rFonts w:ascii="Times New Roman" w:hAnsi="Times New Roman" w:cs="Times New Roman"/>
          <w:sz w:val="24"/>
          <w:szCs w:val="24"/>
        </w:rPr>
        <w:t xml:space="preserve"> critical functions for residents and their providers.  These roles, which might be two separate individuals, or could be one person, will be an ever-present resource in SNF buildings.  Our partner, Probari, addresses these roles very well in this PowerPoint – </w:t>
      </w:r>
    </w:p>
    <w:p w14:paraId="395380AE" w14:textId="77777777" w:rsidR="00D32E2B" w:rsidRPr="008770DF" w:rsidRDefault="00D32E2B" w:rsidP="00D32E2B">
      <w:pPr>
        <w:rPr>
          <w:rFonts w:ascii="Times New Roman" w:hAnsi="Times New Roman" w:cs="Times New Roman"/>
          <w:sz w:val="24"/>
          <w:szCs w:val="24"/>
        </w:rPr>
      </w:pPr>
      <w:r w:rsidRPr="008770DF">
        <w:rPr>
          <w:rFonts w:ascii="Times New Roman" w:hAnsi="Times New Roman" w:cs="Times New Roman"/>
          <w:sz w:val="24"/>
          <w:szCs w:val="24"/>
        </w:rPr>
        <w:object w:dxaOrig="1530" w:dyaOrig="1000" w14:anchorId="2B7F11DB">
          <v:shape id="_x0000_i1028" type="#_x0000_t75" style="width:76.5pt;height:50.25pt" o:ole="">
            <v:imagedata r:id="rId28" o:title=""/>
          </v:shape>
          <o:OLEObject Type="Embed" ProgID="AcroExch.Document.DC" ShapeID="_x0000_i1028" DrawAspect="Icon" ObjectID="_1779266079" r:id="rId29"/>
        </w:object>
      </w:r>
      <w:r w:rsidRPr="008770DF">
        <w:rPr>
          <w:rFonts w:ascii="Times New Roman" w:hAnsi="Times New Roman" w:cs="Times New Roman"/>
          <w:sz w:val="24"/>
          <w:szCs w:val="24"/>
        </w:rPr>
        <w:t xml:space="preserve">  </w:t>
      </w:r>
    </w:p>
    <w:p w14:paraId="42E889F6" w14:textId="0111C592" w:rsidR="002B0661" w:rsidRPr="008770DF" w:rsidRDefault="002B0661" w:rsidP="002B0661">
      <w:pPr>
        <w:spacing w:after="0" w:line="240" w:lineRule="auto"/>
        <w:rPr>
          <w:rFonts w:ascii="Times New Roman" w:eastAsia="Times New Roman" w:hAnsi="Times New Roman" w:cs="Times New Roman"/>
          <w:sz w:val="24"/>
          <w:szCs w:val="24"/>
        </w:rPr>
      </w:pPr>
      <w:r w:rsidRPr="008770DF">
        <w:rPr>
          <w:rFonts w:ascii="Times New Roman" w:eastAsia="Times New Roman" w:hAnsi="Times New Roman" w:cs="Times New Roman"/>
          <w:sz w:val="24"/>
          <w:szCs w:val="24"/>
        </w:rPr>
        <w:lastRenderedPageBreak/>
        <w:t xml:space="preserve">Q: </w:t>
      </w:r>
      <w:r w:rsidRPr="008770DF">
        <w:rPr>
          <w:rFonts w:ascii="Times New Roman" w:eastAsia="Times New Roman" w:hAnsi="Times New Roman" w:cs="Times New Roman"/>
          <w:sz w:val="24"/>
          <w:szCs w:val="24"/>
        </w:rPr>
        <w:tab/>
      </w:r>
      <w:r w:rsidR="0044099B" w:rsidRPr="008770DF">
        <w:rPr>
          <w:rFonts w:ascii="Times New Roman" w:eastAsia="Times New Roman" w:hAnsi="Times New Roman" w:cs="Times New Roman"/>
          <w:sz w:val="24"/>
          <w:szCs w:val="24"/>
        </w:rPr>
        <w:t xml:space="preserve">Can </w:t>
      </w:r>
      <w:r w:rsidR="0062752A" w:rsidRPr="008770DF">
        <w:rPr>
          <w:rFonts w:ascii="Times New Roman" w:eastAsia="Times New Roman" w:hAnsi="Times New Roman" w:cs="Times New Roman"/>
          <w:sz w:val="24"/>
          <w:szCs w:val="24"/>
        </w:rPr>
        <w:t xml:space="preserve">NH </w:t>
      </w:r>
      <w:r w:rsidR="0044099B" w:rsidRPr="008770DF">
        <w:rPr>
          <w:rFonts w:ascii="Times New Roman" w:eastAsia="Times New Roman" w:hAnsi="Times New Roman" w:cs="Times New Roman"/>
          <w:sz w:val="24"/>
          <w:szCs w:val="24"/>
        </w:rPr>
        <w:t>communities have employees that become Care and/or Service Coordinators for residents under the Nursing Facility Level of Care?</w:t>
      </w:r>
      <w:r w:rsidRPr="008770DF">
        <w:rPr>
          <w:rFonts w:ascii="Times New Roman" w:eastAsia="Times New Roman" w:hAnsi="Times New Roman" w:cs="Times New Roman"/>
          <w:sz w:val="24"/>
          <w:szCs w:val="24"/>
        </w:rPr>
        <w:t xml:space="preserve"> </w:t>
      </w:r>
    </w:p>
    <w:p w14:paraId="49ECF017" w14:textId="77777777" w:rsidR="002B0661" w:rsidRPr="008770DF" w:rsidRDefault="002B0661" w:rsidP="002B0661">
      <w:pPr>
        <w:spacing w:after="0" w:line="240" w:lineRule="auto"/>
        <w:rPr>
          <w:rFonts w:ascii="Times New Roman" w:eastAsia="Times New Roman" w:hAnsi="Times New Roman" w:cs="Times New Roman"/>
          <w:sz w:val="24"/>
          <w:szCs w:val="24"/>
        </w:rPr>
      </w:pPr>
    </w:p>
    <w:p w14:paraId="11BCE75B" w14:textId="4FE01659" w:rsidR="002B0661" w:rsidRPr="008770DF" w:rsidRDefault="002B0661" w:rsidP="002B0661">
      <w:pPr>
        <w:spacing w:after="0" w:line="240" w:lineRule="auto"/>
        <w:rPr>
          <w:rFonts w:ascii="Times New Roman" w:eastAsia="Times New Roman" w:hAnsi="Times New Roman" w:cs="Times New Roman"/>
          <w:sz w:val="24"/>
          <w:szCs w:val="24"/>
        </w:rPr>
      </w:pPr>
      <w:r w:rsidRPr="008770DF">
        <w:rPr>
          <w:rFonts w:ascii="Times New Roman" w:eastAsia="Times New Roman" w:hAnsi="Times New Roman" w:cs="Times New Roman"/>
          <w:sz w:val="24"/>
          <w:szCs w:val="24"/>
        </w:rPr>
        <w:t xml:space="preserve">A: </w:t>
      </w:r>
      <w:r w:rsidRPr="008770DF">
        <w:rPr>
          <w:rFonts w:ascii="Times New Roman" w:eastAsia="Times New Roman" w:hAnsi="Times New Roman" w:cs="Times New Roman"/>
          <w:sz w:val="24"/>
          <w:szCs w:val="24"/>
        </w:rPr>
        <w:tab/>
      </w:r>
      <w:r w:rsidR="0062752A" w:rsidRPr="008770DF">
        <w:rPr>
          <w:rFonts w:ascii="Times New Roman" w:eastAsia="Times New Roman" w:hAnsi="Times New Roman" w:cs="Times New Roman"/>
          <w:sz w:val="24"/>
          <w:szCs w:val="24"/>
        </w:rPr>
        <w:t xml:space="preserve">No.  Care and Service Coordinators will be separate employees of the MCE with whom they are attached.  </w:t>
      </w:r>
    </w:p>
    <w:p w14:paraId="19F3EF34" w14:textId="77777777" w:rsidR="002B0661" w:rsidRPr="008770DF" w:rsidRDefault="002B0661" w:rsidP="002B0661">
      <w:pPr>
        <w:spacing w:after="0" w:line="240" w:lineRule="auto"/>
        <w:rPr>
          <w:rFonts w:ascii="Times New Roman" w:eastAsia="Times New Roman" w:hAnsi="Times New Roman" w:cs="Times New Roman"/>
          <w:sz w:val="24"/>
          <w:szCs w:val="24"/>
        </w:rPr>
      </w:pPr>
    </w:p>
    <w:p w14:paraId="2B349C69" w14:textId="2BBF3A8F" w:rsidR="0044099B" w:rsidRPr="0062752A" w:rsidRDefault="002B0661" w:rsidP="002B0661">
      <w:pPr>
        <w:spacing w:after="0" w:line="240" w:lineRule="auto"/>
        <w:rPr>
          <w:rFonts w:ascii="Times New Roman" w:eastAsia="Times New Roman" w:hAnsi="Times New Roman" w:cs="Times New Roman"/>
          <w:sz w:val="24"/>
          <w:szCs w:val="24"/>
        </w:rPr>
      </w:pPr>
      <w:r w:rsidRPr="008770DF">
        <w:rPr>
          <w:rFonts w:ascii="Times New Roman" w:eastAsia="Times New Roman" w:hAnsi="Times New Roman" w:cs="Times New Roman"/>
          <w:sz w:val="24"/>
          <w:szCs w:val="24"/>
        </w:rPr>
        <w:t xml:space="preserve">Q: </w:t>
      </w:r>
      <w:r w:rsidRPr="008770DF">
        <w:rPr>
          <w:rFonts w:ascii="Times New Roman" w:eastAsia="Times New Roman" w:hAnsi="Times New Roman" w:cs="Times New Roman"/>
          <w:sz w:val="24"/>
          <w:szCs w:val="24"/>
        </w:rPr>
        <w:tab/>
      </w:r>
      <w:r w:rsidR="00AA2EC4" w:rsidRPr="008770DF">
        <w:rPr>
          <w:rFonts w:ascii="Times New Roman" w:eastAsia="Times New Roman" w:hAnsi="Times New Roman" w:cs="Times New Roman"/>
          <w:sz w:val="24"/>
          <w:szCs w:val="24"/>
        </w:rPr>
        <w:t>W</w:t>
      </w:r>
      <w:r w:rsidR="0044099B" w:rsidRPr="008770DF">
        <w:rPr>
          <w:rFonts w:ascii="Times New Roman" w:eastAsia="Times New Roman" w:hAnsi="Times New Roman" w:cs="Times New Roman"/>
          <w:sz w:val="24"/>
          <w:szCs w:val="24"/>
        </w:rPr>
        <w:t xml:space="preserve">ill Care </w:t>
      </w:r>
      <w:r w:rsidR="00AA2EC4" w:rsidRPr="008770DF">
        <w:rPr>
          <w:rFonts w:ascii="Times New Roman" w:eastAsia="Times New Roman" w:hAnsi="Times New Roman" w:cs="Times New Roman"/>
          <w:sz w:val="24"/>
          <w:szCs w:val="24"/>
        </w:rPr>
        <w:t xml:space="preserve">and </w:t>
      </w:r>
      <w:r w:rsidR="0044099B" w:rsidRPr="008770DF">
        <w:rPr>
          <w:rFonts w:ascii="Times New Roman" w:eastAsia="Times New Roman" w:hAnsi="Times New Roman" w:cs="Times New Roman"/>
          <w:sz w:val="24"/>
          <w:szCs w:val="24"/>
        </w:rPr>
        <w:t>Service Coordinators for N</w:t>
      </w:r>
      <w:r w:rsidR="00AA2EC4" w:rsidRPr="008770DF">
        <w:rPr>
          <w:rFonts w:ascii="Times New Roman" w:eastAsia="Times New Roman" w:hAnsi="Times New Roman" w:cs="Times New Roman"/>
          <w:sz w:val="24"/>
          <w:szCs w:val="24"/>
        </w:rPr>
        <w:t xml:space="preserve">H </w:t>
      </w:r>
      <w:r w:rsidR="0044099B" w:rsidRPr="008770DF">
        <w:rPr>
          <w:rFonts w:ascii="Times New Roman" w:eastAsia="Times New Roman" w:hAnsi="Times New Roman" w:cs="Times New Roman"/>
          <w:sz w:val="24"/>
          <w:szCs w:val="24"/>
        </w:rPr>
        <w:t>residents only come from MCE’s or outside agencies, while residents needing</w:t>
      </w:r>
      <w:r w:rsidR="0044099B" w:rsidRPr="0062752A">
        <w:rPr>
          <w:rFonts w:ascii="Times New Roman" w:eastAsia="Times New Roman" w:hAnsi="Times New Roman" w:cs="Times New Roman"/>
          <w:sz w:val="24"/>
          <w:szCs w:val="24"/>
        </w:rPr>
        <w:t xml:space="preserve"> HCBS services could have a Care </w:t>
      </w:r>
      <w:r w:rsidR="00AA2EC4">
        <w:rPr>
          <w:rFonts w:ascii="Times New Roman" w:eastAsia="Times New Roman" w:hAnsi="Times New Roman" w:cs="Times New Roman"/>
          <w:sz w:val="24"/>
          <w:szCs w:val="24"/>
        </w:rPr>
        <w:t xml:space="preserve">and </w:t>
      </w:r>
      <w:r w:rsidR="0044099B" w:rsidRPr="0062752A">
        <w:rPr>
          <w:rFonts w:ascii="Times New Roman" w:eastAsia="Times New Roman" w:hAnsi="Times New Roman" w:cs="Times New Roman"/>
          <w:sz w:val="24"/>
          <w:szCs w:val="24"/>
        </w:rPr>
        <w:t xml:space="preserve">Service Coordinator from the NH facility? </w:t>
      </w:r>
    </w:p>
    <w:p w14:paraId="2E70A86A" w14:textId="32F9B822" w:rsidR="002B0661" w:rsidRPr="0062752A" w:rsidRDefault="002B0661" w:rsidP="002B0661">
      <w:pPr>
        <w:spacing w:after="0" w:line="240" w:lineRule="auto"/>
        <w:rPr>
          <w:rFonts w:ascii="Times New Roman" w:eastAsia="Times New Roman" w:hAnsi="Times New Roman" w:cs="Times New Roman"/>
          <w:sz w:val="24"/>
          <w:szCs w:val="24"/>
        </w:rPr>
      </w:pPr>
    </w:p>
    <w:p w14:paraId="3119D116" w14:textId="4BE76A1F" w:rsidR="002B0661" w:rsidRPr="0062752A" w:rsidRDefault="002B0661" w:rsidP="002B0661">
      <w:pPr>
        <w:spacing w:after="0" w:line="240" w:lineRule="auto"/>
        <w:rPr>
          <w:rFonts w:ascii="Times New Roman" w:eastAsia="Times New Roman" w:hAnsi="Times New Roman" w:cs="Times New Roman"/>
          <w:sz w:val="24"/>
          <w:szCs w:val="24"/>
        </w:rPr>
      </w:pPr>
      <w:r w:rsidRPr="0062752A">
        <w:rPr>
          <w:rFonts w:ascii="Times New Roman" w:eastAsia="Times New Roman" w:hAnsi="Times New Roman" w:cs="Times New Roman"/>
          <w:sz w:val="24"/>
          <w:szCs w:val="24"/>
        </w:rPr>
        <w:t xml:space="preserve">A: </w:t>
      </w:r>
      <w:r w:rsidRPr="0062752A">
        <w:rPr>
          <w:rFonts w:ascii="Times New Roman" w:eastAsia="Times New Roman" w:hAnsi="Times New Roman" w:cs="Times New Roman"/>
          <w:sz w:val="24"/>
          <w:szCs w:val="24"/>
        </w:rPr>
        <w:tab/>
      </w:r>
      <w:r w:rsidR="00AA2EC4">
        <w:rPr>
          <w:rFonts w:ascii="Times New Roman" w:eastAsia="Times New Roman" w:hAnsi="Times New Roman" w:cs="Times New Roman"/>
          <w:sz w:val="24"/>
          <w:szCs w:val="24"/>
        </w:rPr>
        <w:t xml:space="preserve">See above FAQ relative to NH residents. For HCBS providers, it is likely that that the same process will apply.  However, many of the HCBS Medicaid transition details have not yet been adequately discussed/released.   </w:t>
      </w:r>
    </w:p>
    <w:p w14:paraId="29DF3330" w14:textId="77777777" w:rsidR="002B0661" w:rsidRPr="0062752A" w:rsidRDefault="002B0661" w:rsidP="002B0661">
      <w:pPr>
        <w:spacing w:after="0" w:line="240" w:lineRule="auto"/>
        <w:rPr>
          <w:rFonts w:ascii="Times New Roman" w:eastAsia="Times New Roman" w:hAnsi="Times New Roman" w:cs="Times New Roman"/>
          <w:sz w:val="24"/>
          <w:szCs w:val="24"/>
        </w:rPr>
      </w:pPr>
    </w:p>
    <w:p w14:paraId="1C6134A6" w14:textId="7BFC6795" w:rsidR="0044099B" w:rsidRPr="0062752A" w:rsidRDefault="002B0661" w:rsidP="002B0661">
      <w:pPr>
        <w:spacing w:after="0" w:line="240" w:lineRule="auto"/>
        <w:rPr>
          <w:rFonts w:ascii="Times New Roman" w:eastAsia="Times New Roman" w:hAnsi="Times New Roman" w:cs="Times New Roman"/>
          <w:sz w:val="24"/>
          <w:szCs w:val="24"/>
        </w:rPr>
      </w:pPr>
      <w:r w:rsidRPr="0062752A">
        <w:rPr>
          <w:rFonts w:ascii="Times New Roman" w:eastAsia="Times New Roman" w:hAnsi="Times New Roman" w:cs="Times New Roman"/>
          <w:sz w:val="24"/>
          <w:szCs w:val="24"/>
        </w:rPr>
        <w:t xml:space="preserve">Q: </w:t>
      </w:r>
      <w:r w:rsidRPr="0062752A">
        <w:rPr>
          <w:rFonts w:ascii="Times New Roman" w:eastAsia="Times New Roman" w:hAnsi="Times New Roman" w:cs="Times New Roman"/>
          <w:sz w:val="24"/>
          <w:szCs w:val="24"/>
        </w:rPr>
        <w:tab/>
      </w:r>
      <w:r w:rsidR="00AA2EC4">
        <w:rPr>
          <w:rFonts w:ascii="Times New Roman" w:eastAsia="Times New Roman" w:hAnsi="Times New Roman" w:cs="Times New Roman"/>
          <w:sz w:val="24"/>
          <w:szCs w:val="24"/>
        </w:rPr>
        <w:t xml:space="preserve">Have regulators considered allowing NH </w:t>
      </w:r>
      <w:r w:rsidR="0044099B" w:rsidRPr="0062752A">
        <w:rPr>
          <w:rFonts w:ascii="Times New Roman" w:eastAsia="Times New Roman" w:hAnsi="Times New Roman" w:cs="Times New Roman"/>
          <w:sz w:val="24"/>
          <w:szCs w:val="24"/>
        </w:rPr>
        <w:t>communit</w:t>
      </w:r>
      <w:r w:rsidR="00AA2EC4">
        <w:rPr>
          <w:rFonts w:ascii="Times New Roman" w:eastAsia="Times New Roman" w:hAnsi="Times New Roman" w:cs="Times New Roman"/>
          <w:sz w:val="24"/>
          <w:szCs w:val="24"/>
        </w:rPr>
        <w:t xml:space="preserve">ies </w:t>
      </w:r>
      <w:r w:rsidR="0044099B" w:rsidRPr="0062752A">
        <w:rPr>
          <w:rFonts w:ascii="Times New Roman" w:eastAsia="Times New Roman" w:hAnsi="Times New Roman" w:cs="Times New Roman"/>
          <w:sz w:val="24"/>
          <w:szCs w:val="24"/>
        </w:rPr>
        <w:t xml:space="preserve">to have their own Care </w:t>
      </w:r>
      <w:r w:rsidR="00AA2EC4">
        <w:rPr>
          <w:rFonts w:ascii="Times New Roman" w:eastAsia="Times New Roman" w:hAnsi="Times New Roman" w:cs="Times New Roman"/>
          <w:sz w:val="24"/>
          <w:szCs w:val="24"/>
        </w:rPr>
        <w:t xml:space="preserve">and </w:t>
      </w:r>
      <w:r w:rsidR="0044099B" w:rsidRPr="0062752A">
        <w:rPr>
          <w:rFonts w:ascii="Times New Roman" w:eastAsia="Times New Roman" w:hAnsi="Times New Roman" w:cs="Times New Roman"/>
          <w:sz w:val="24"/>
          <w:szCs w:val="24"/>
        </w:rPr>
        <w:t>Service Coordinator for N</w:t>
      </w:r>
      <w:r w:rsidR="00AA2EC4">
        <w:rPr>
          <w:rFonts w:ascii="Times New Roman" w:eastAsia="Times New Roman" w:hAnsi="Times New Roman" w:cs="Times New Roman"/>
          <w:sz w:val="24"/>
          <w:szCs w:val="24"/>
        </w:rPr>
        <w:t>H r</w:t>
      </w:r>
      <w:r w:rsidR="0044099B" w:rsidRPr="0062752A">
        <w:rPr>
          <w:rFonts w:ascii="Times New Roman" w:eastAsia="Times New Roman" w:hAnsi="Times New Roman" w:cs="Times New Roman"/>
          <w:sz w:val="24"/>
          <w:szCs w:val="24"/>
        </w:rPr>
        <w:t>esidents?</w:t>
      </w:r>
    </w:p>
    <w:p w14:paraId="723A3980" w14:textId="77777777" w:rsidR="002B0661" w:rsidRPr="0062752A" w:rsidRDefault="002B0661" w:rsidP="002B0661">
      <w:pPr>
        <w:spacing w:after="0" w:line="240" w:lineRule="auto"/>
        <w:rPr>
          <w:rFonts w:ascii="Times New Roman" w:eastAsia="Times New Roman" w:hAnsi="Times New Roman" w:cs="Times New Roman"/>
          <w:sz w:val="24"/>
          <w:szCs w:val="24"/>
        </w:rPr>
      </w:pPr>
    </w:p>
    <w:p w14:paraId="44664790" w14:textId="6E5CE461" w:rsidR="0044099B" w:rsidRDefault="002B0661" w:rsidP="00AA2EC4">
      <w:pPr>
        <w:spacing w:after="0" w:line="240" w:lineRule="auto"/>
        <w:rPr>
          <w:rFonts w:ascii="Times New Roman" w:eastAsia="Times New Roman" w:hAnsi="Times New Roman" w:cs="Times New Roman"/>
          <w:sz w:val="24"/>
          <w:szCs w:val="24"/>
        </w:rPr>
      </w:pPr>
      <w:r w:rsidRPr="0062752A">
        <w:rPr>
          <w:rFonts w:ascii="Times New Roman" w:eastAsia="Times New Roman" w:hAnsi="Times New Roman" w:cs="Times New Roman"/>
          <w:sz w:val="24"/>
          <w:szCs w:val="24"/>
        </w:rPr>
        <w:t xml:space="preserve">A: </w:t>
      </w:r>
      <w:r w:rsidR="00AA2EC4">
        <w:rPr>
          <w:rFonts w:ascii="Times New Roman" w:eastAsia="Times New Roman" w:hAnsi="Times New Roman" w:cs="Times New Roman"/>
          <w:sz w:val="24"/>
          <w:szCs w:val="24"/>
        </w:rPr>
        <w:tab/>
        <w:t xml:space="preserve">Yes.  </w:t>
      </w:r>
      <w:r w:rsidR="00AA2EC4" w:rsidRPr="0062752A">
        <w:rPr>
          <w:rFonts w:ascii="Times New Roman" w:eastAsia="Times New Roman" w:hAnsi="Times New Roman" w:cs="Times New Roman"/>
          <w:sz w:val="24"/>
          <w:szCs w:val="24"/>
        </w:rPr>
        <w:t xml:space="preserve">Care and Service Coordinators will be separate employees of the MCE with whom they are attached.  </w:t>
      </w:r>
      <w:r w:rsidR="00AA2EC4">
        <w:rPr>
          <w:rFonts w:ascii="Times New Roman" w:eastAsia="Times New Roman" w:hAnsi="Times New Roman" w:cs="Times New Roman"/>
          <w:sz w:val="24"/>
          <w:szCs w:val="24"/>
        </w:rPr>
        <w:t xml:space="preserve">They will not be employees of the individual NH facility.  </w:t>
      </w:r>
    </w:p>
    <w:p w14:paraId="7CB24696" w14:textId="77777777" w:rsidR="00AA2EC4" w:rsidRPr="0062752A" w:rsidRDefault="00AA2EC4" w:rsidP="00AA2EC4">
      <w:pPr>
        <w:spacing w:after="0" w:line="240" w:lineRule="auto"/>
        <w:rPr>
          <w:rFonts w:ascii="Times New Roman" w:hAnsi="Times New Roman" w:cs="Times New Roman"/>
          <w:sz w:val="24"/>
          <w:szCs w:val="24"/>
        </w:rPr>
      </w:pPr>
    </w:p>
    <w:p w14:paraId="537C6269" w14:textId="3F6981DB" w:rsidR="00D32E2B" w:rsidRPr="00720D00" w:rsidRDefault="00D32E2B" w:rsidP="00D32E2B">
      <w:pPr>
        <w:rPr>
          <w:rFonts w:ascii="Times New Roman" w:hAnsi="Times New Roman" w:cs="Times New Roman"/>
          <w:sz w:val="24"/>
          <w:szCs w:val="24"/>
        </w:rPr>
      </w:pPr>
      <w:r w:rsidRPr="00720D00">
        <w:rPr>
          <w:rFonts w:ascii="Times New Roman" w:hAnsi="Times New Roman" w:cs="Times New Roman"/>
          <w:sz w:val="24"/>
          <w:szCs w:val="24"/>
        </w:rPr>
        <w:t xml:space="preserve">Q: </w:t>
      </w:r>
      <w:r>
        <w:rPr>
          <w:rFonts w:ascii="Times New Roman" w:hAnsi="Times New Roman" w:cs="Times New Roman"/>
          <w:sz w:val="24"/>
          <w:szCs w:val="24"/>
        </w:rPr>
        <w:tab/>
        <w:t>W</w:t>
      </w:r>
      <w:r w:rsidRPr="00720D00">
        <w:rPr>
          <w:rFonts w:ascii="Times New Roman" w:hAnsi="Times New Roman" w:cs="Times New Roman"/>
          <w:sz w:val="24"/>
          <w:szCs w:val="24"/>
        </w:rPr>
        <w:t xml:space="preserve">hat will be </w:t>
      </w:r>
      <w:r>
        <w:rPr>
          <w:rFonts w:ascii="Times New Roman" w:hAnsi="Times New Roman" w:cs="Times New Roman"/>
          <w:sz w:val="24"/>
          <w:szCs w:val="24"/>
        </w:rPr>
        <w:t xml:space="preserve">prescribed caseload for </w:t>
      </w:r>
      <w:r w:rsidR="00AA2EC4">
        <w:rPr>
          <w:rFonts w:ascii="Times New Roman" w:hAnsi="Times New Roman" w:cs="Times New Roman"/>
          <w:sz w:val="24"/>
          <w:szCs w:val="24"/>
        </w:rPr>
        <w:t>C</w:t>
      </w:r>
      <w:r w:rsidRPr="00720D00">
        <w:rPr>
          <w:rFonts w:ascii="Times New Roman" w:hAnsi="Times New Roman" w:cs="Times New Roman"/>
          <w:sz w:val="24"/>
          <w:szCs w:val="24"/>
        </w:rPr>
        <w:t xml:space="preserve">are and </w:t>
      </w:r>
      <w:r w:rsidR="00AA2EC4">
        <w:rPr>
          <w:rFonts w:ascii="Times New Roman" w:hAnsi="Times New Roman" w:cs="Times New Roman"/>
          <w:sz w:val="24"/>
          <w:szCs w:val="24"/>
        </w:rPr>
        <w:t>S</w:t>
      </w:r>
      <w:r w:rsidRPr="00720D00">
        <w:rPr>
          <w:rFonts w:ascii="Times New Roman" w:hAnsi="Times New Roman" w:cs="Times New Roman"/>
          <w:sz w:val="24"/>
          <w:szCs w:val="24"/>
        </w:rPr>
        <w:t>ervice coordinators</w:t>
      </w:r>
      <w:r>
        <w:rPr>
          <w:rFonts w:ascii="Times New Roman" w:hAnsi="Times New Roman" w:cs="Times New Roman"/>
          <w:sz w:val="24"/>
          <w:szCs w:val="24"/>
        </w:rPr>
        <w:t xml:space="preserve">?  </w:t>
      </w:r>
      <w:r w:rsidRPr="00720D00">
        <w:rPr>
          <w:rFonts w:ascii="Times New Roman" w:hAnsi="Times New Roman" w:cs="Times New Roman"/>
          <w:sz w:val="24"/>
          <w:szCs w:val="24"/>
        </w:rPr>
        <w:t xml:space="preserve"> </w:t>
      </w:r>
    </w:p>
    <w:p w14:paraId="65D82FC2" w14:textId="6263A656" w:rsidR="00D32E2B" w:rsidRPr="00720D00" w:rsidRDefault="00D32E2B" w:rsidP="00D32E2B">
      <w:pPr>
        <w:rPr>
          <w:rFonts w:ascii="Times New Roman" w:hAnsi="Times New Roman" w:cs="Times New Roman"/>
          <w:sz w:val="24"/>
          <w:szCs w:val="24"/>
        </w:rPr>
      </w:pPr>
      <w:r>
        <w:rPr>
          <w:rFonts w:ascii="Times New Roman" w:hAnsi="Times New Roman" w:cs="Times New Roman"/>
          <w:sz w:val="24"/>
          <w:szCs w:val="24"/>
        </w:rPr>
        <w:t xml:space="preserve">A:  </w:t>
      </w:r>
      <w:r>
        <w:rPr>
          <w:rFonts w:ascii="Times New Roman" w:hAnsi="Times New Roman" w:cs="Times New Roman"/>
          <w:sz w:val="24"/>
          <w:szCs w:val="24"/>
        </w:rPr>
        <w:tab/>
      </w:r>
      <w:r w:rsidRPr="00720D00">
        <w:rPr>
          <w:rFonts w:ascii="Times New Roman" w:hAnsi="Times New Roman" w:cs="Times New Roman"/>
          <w:sz w:val="24"/>
          <w:szCs w:val="24"/>
        </w:rPr>
        <w:t xml:space="preserve">Care </w:t>
      </w:r>
      <w:r w:rsidR="00AA2EC4">
        <w:rPr>
          <w:rFonts w:ascii="Times New Roman" w:hAnsi="Times New Roman" w:cs="Times New Roman"/>
          <w:sz w:val="24"/>
          <w:szCs w:val="24"/>
        </w:rPr>
        <w:t>C</w:t>
      </w:r>
      <w:r w:rsidRPr="00720D00">
        <w:rPr>
          <w:rFonts w:ascii="Times New Roman" w:hAnsi="Times New Roman" w:cs="Times New Roman"/>
          <w:sz w:val="24"/>
          <w:szCs w:val="24"/>
        </w:rPr>
        <w:t xml:space="preserve">oordinator </w:t>
      </w:r>
      <w:r w:rsidR="00AA2EC4">
        <w:rPr>
          <w:rFonts w:ascii="Times New Roman" w:hAnsi="Times New Roman" w:cs="Times New Roman"/>
          <w:sz w:val="24"/>
          <w:szCs w:val="24"/>
        </w:rPr>
        <w:t xml:space="preserve">ration are still </w:t>
      </w:r>
      <w:r>
        <w:rPr>
          <w:rFonts w:ascii="Times New Roman" w:hAnsi="Times New Roman" w:cs="Times New Roman"/>
          <w:sz w:val="24"/>
          <w:szCs w:val="24"/>
        </w:rPr>
        <w:t xml:space="preserve">TBD, but most likely </w:t>
      </w:r>
      <w:r w:rsidR="00AA2EC4">
        <w:rPr>
          <w:rFonts w:ascii="Times New Roman" w:hAnsi="Times New Roman" w:cs="Times New Roman"/>
          <w:sz w:val="24"/>
          <w:szCs w:val="24"/>
        </w:rPr>
        <w:t xml:space="preserve">will be </w:t>
      </w:r>
      <w:r w:rsidRPr="00720D00">
        <w:rPr>
          <w:rFonts w:ascii="Times New Roman" w:hAnsi="Times New Roman" w:cs="Times New Roman"/>
          <w:sz w:val="24"/>
          <w:szCs w:val="24"/>
        </w:rPr>
        <w:t>1-</w:t>
      </w:r>
      <w:r>
        <w:rPr>
          <w:rFonts w:ascii="Times New Roman" w:hAnsi="Times New Roman" w:cs="Times New Roman"/>
          <w:sz w:val="24"/>
          <w:szCs w:val="24"/>
        </w:rPr>
        <w:t>1</w:t>
      </w:r>
      <w:r w:rsidRPr="00720D00">
        <w:rPr>
          <w:rFonts w:ascii="Times New Roman" w:hAnsi="Times New Roman" w:cs="Times New Roman"/>
          <w:sz w:val="24"/>
          <w:szCs w:val="24"/>
        </w:rPr>
        <w:t>00</w:t>
      </w:r>
      <w:r>
        <w:rPr>
          <w:rFonts w:ascii="Times New Roman" w:hAnsi="Times New Roman" w:cs="Times New Roman"/>
          <w:sz w:val="24"/>
          <w:szCs w:val="24"/>
        </w:rPr>
        <w:t xml:space="preserve">; </w:t>
      </w:r>
      <w:r w:rsidR="00AA2EC4">
        <w:rPr>
          <w:rFonts w:ascii="Times New Roman" w:hAnsi="Times New Roman" w:cs="Times New Roman"/>
          <w:sz w:val="24"/>
          <w:szCs w:val="24"/>
        </w:rPr>
        <w:t>S</w:t>
      </w:r>
      <w:r>
        <w:rPr>
          <w:rFonts w:ascii="Times New Roman" w:hAnsi="Times New Roman" w:cs="Times New Roman"/>
          <w:sz w:val="24"/>
          <w:szCs w:val="24"/>
        </w:rPr>
        <w:t xml:space="preserve">ervice </w:t>
      </w:r>
      <w:r w:rsidR="00AA2EC4">
        <w:rPr>
          <w:rFonts w:ascii="Times New Roman" w:hAnsi="Times New Roman" w:cs="Times New Roman"/>
          <w:sz w:val="24"/>
          <w:szCs w:val="24"/>
        </w:rPr>
        <w:t>C</w:t>
      </w:r>
      <w:r w:rsidRPr="00720D00">
        <w:rPr>
          <w:rFonts w:ascii="Times New Roman" w:hAnsi="Times New Roman" w:cs="Times New Roman"/>
          <w:sz w:val="24"/>
          <w:szCs w:val="24"/>
        </w:rPr>
        <w:t xml:space="preserve">oordinator </w:t>
      </w:r>
      <w:r w:rsidR="00AA2EC4">
        <w:rPr>
          <w:rFonts w:ascii="Times New Roman" w:hAnsi="Times New Roman" w:cs="Times New Roman"/>
          <w:sz w:val="24"/>
          <w:szCs w:val="24"/>
        </w:rPr>
        <w:t xml:space="preserve">ratios </w:t>
      </w:r>
      <w:r>
        <w:rPr>
          <w:rFonts w:ascii="Times New Roman" w:hAnsi="Times New Roman" w:cs="Times New Roman"/>
          <w:sz w:val="24"/>
          <w:szCs w:val="24"/>
        </w:rPr>
        <w:t xml:space="preserve">will be </w:t>
      </w:r>
      <w:r w:rsidRPr="00720D00">
        <w:rPr>
          <w:rFonts w:ascii="Times New Roman" w:hAnsi="Times New Roman" w:cs="Times New Roman"/>
          <w:sz w:val="24"/>
          <w:szCs w:val="24"/>
        </w:rPr>
        <w:t xml:space="preserve">1-50.  </w:t>
      </w:r>
    </w:p>
    <w:p w14:paraId="31AD089C" w14:textId="74600FE5" w:rsidR="00D32E2B" w:rsidRDefault="00D32E2B" w:rsidP="00D32E2B">
      <w:pPr>
        <w:rPr>
          <w:rFonts w:ascii="Times New Roman" w:hAnsi="Times New Roman" w:cs="Times New Roman"/>
          <w:sz w:val="24"/>
          <w:szCs w:val="24"/>
        </w:rPr>
      </w:pPr>
      <w:r w:rsidRPr="00720D00">
        <w:rPr>
          <w:rFonts w:ascii="Times New Roman" w:hAnsi="Times New Roman" w:cs="Times New Roman"/>
          <w:sz w:val="24"/>
          <w:szCs w:val="24"/>
        </w:rPr>
        <w:t xml:space="preserve">Q: </w:t>
      </w:r>
      <w:r>
        <w:rPr>
          <w:rFonts w:ascii="Times New Roman" w:hAnsi="Times New Roman" w:cs="Times New Roman"/>
          <w:sz w:val="24"/>
          <w:szCs w:val="24"/>
        </w:rPr>
        <w:tab/>
      </w:r>
      <w:r w:rsidRPr="00720D00">
        <w:rPr>
          <w:rFonts w:ascii="Times New Roman" w:hAnsi="Times New Roman" w:cs="Times New Roman"/>
          <w:sz w:val="24"/>
          <w:szCs w:val="24"/>
        </w:rPr>
        <w:t>Will there be a level of consistency of individuals (</w:t>
      </w:r>
      <w:r w:rsidR="00AA2EC4">
        <w:rPr>
          <w:rFonts w:ascii="Times New Roman" w:hAnsi="Times New Roman" w:cs="Times New Roman"/>
          <w:sz w:val="24"/>
          <w:szCs w:val="24"/>
        </w:rPr>
        <w:t>C</w:t>
      </w:r>
      <w:r w:rsidRPr="00720D00">
        <w:rPr>
          <w:rFonts w:ascii="Times New Roman" w:hAnsi="Times New Roman" w:cs="Times New Roman"/>
          <w:sz w:val="24"/>
          <w:szCs w:val="24"/>
        </w:rPr>
        <w:t xml:space="preserve">are and </w:t>
      </w:r>
      <w:r w:rsidR="00AA2EC4">
        <w:rPr>
          <w:rFonts w:ascii="Times New Roman" w:hAnsi="Times New Roman" w:cs="Times New Roman"/>
          <w:sz w:val="24"/>
          <w:szCs w:val="24"/>
        </w:rPr>
        <w:t>S</w:t>
      </w:r>
      <w:r w:rsidRPr="00720D00">
        <w:rPr>
          <w:rFonts w:ascii="Times New Roman" w:hAnsi="Times New Roman" w:cs="Times New Roman"/>
          <w:sz w:val="24"/>
          <w:szCs w:val="24"/>
        </w:rPr>
        <w:t>ervice coordinator</w:t>
      </w:r>
      <w:r>
        <w:rPr>
          <w:rFonts w:ascii="Times New Roman" w:hAnsi="Times New Roman" w:cs="Times New Roman"/>
          <w:sz w:val="24"/>
          <w:szCs w:val="24"/>
        </w:rPr>
        <w:t xml:space="preserve"> roles) </w:t>
      </w:r>
      <w:r w:rsidRPr="00720D00">
        <w:rPr>
          <w:rFonts w:ascii="Times New Roman" w:hAnsi="Times New Roman" w:cs="Times New Roman"/>
          <w:sz w:val="24"/>
          <w:szCs w:val="24"/>
        </w:rPr>
        <w:t>coming into the facility</w:t>
      </w:r>
      <w:r w:rsidR="00AA2EC4">
        <w:rPr>
          <w:rFonts w:ascii="Times New Roman" w:hAnsi="Times New Roman" w:cs="Times New Roman"/>
          <w:sz w:val="24"/>
          <w:szCs w:val="24"/>
        </w:rPr>
        <w:t xml:space="preserve"> (i.e. – not a different person each time)</w:t>
      </w:r>
      <w:r w:rsidRPr="00720D00">
        <w:rPr>
          <w:rFonts w:ascii="Times New Roman" w:hAnsi="Times New Roman" w:cs="Times New Roman"/>
          <w:sz w:val="24"/>
          <w:szCs w:val="24"/>
        </w:rPr>
        <w:t>?</w:t>
      </w:r>
    </w:p>
    <w:p w14:paraId="5630080F" w14:textId="77777777" w:rsidR="00D32E2B" w:rsidRDefault="00D32E2B" w:rsidP="00D32E2B">
      <w:pPr>
        <w:rPr>
          <w:rFonts w:ascii="Times New Roman" w:hAnsi="Times New Roman" w:cs="Times New Roman"/>
          <w:sz w:val="24"/>
          <w:szCs w:val="24"/>
        </w:rPr>
      </w:pPr>
      <w:r w:rsidRPr="00720D00">
        <w:rPr>
          <w:rFonts w:ascii="Times New Roman" w:hAnsi="Times New Roman" w:cs="Times New Roman"/>
          <w:sz w:val="24"/>
          <w:szCs w:val="24"/>
        </w:rPr>
        <w:t xml:space="preserve">A: </w:t>
      </w:r>
      <w:r>
        <w:rPr>
          <w:rFonts w:ascii="Times New Roman" w:hAnsi="Times New Roman" w:cs="Times New Roman"/>
          <w:sz w:val="24"/>
          <w:szCs w:val="24"/>
        </w:rPr>
        <w:tab/>
      </w:r>
      <w:r w:rsidRPr="00720D00">
        <w:rPr>
          <w:rFonts w:ascii="Times New Roman" w:hAnsi="Times New Roman" w:cs="Times New Roman"/>
          <w:sz w:val="24"/>
          <w:szCs w:val="24"/>
        </w:rPr>
        <w:t>Yes.  That is the goal of each MCE</w:t>
      </w:r>
      <w:r>
        <w:rPr>
          <w:rFonts w:ascii="Times New Roman" w:hAnsi="Times New Roman" w:cs="Times New Roman"/>
          <w:sz w:val="24"/>
          <w:szCs w:val="24"/>
        </w:rPr>
        <w:t xml:space="preserve"> now and over time – to the extent possible.  </w:t>
      </w:r>
      <w:r w:rsidRPr="00720D00">
        <w:rPr>
          <w:rFonts w:ascii="Times New Roman" w:hAnsi="Times New Roman" w:cs="Times New Roman"/>
          <w:sz w:val="24"/>
          <w:szCs w:val="24"/>
        </w:rPr>
        <w:t xml:space="preserve">  </w:t>
      </w:r>
    </w:p>
    <w:p w14:paraId="0BB21AEB" w14:textId="77777777" w:rsidR="00D32E2B" w:rsidRPr="00720D00" w:rsidRDefault="00D32E2B" w:rsidP="00D32E2B">
      <w:pPr>
        <w:rPr>
          <w:rFonts w:ascii="Times New Roman" w:hAnsi="Times New Roman" w:cs="Times New Roman"/>
          <w:sz w:val="24"/>
          <w:szCs w:val="24"/>
        </w:rPr>
      </w:pPr>
      <w:r w:rsidRPr="00720D00">
        <w:rPr>
          <w:rFonts w:ascii="Times New Roman" w:hAnsi="Times New Roman" w:cs="Times New Roman"/>
          <w:sz w:val="24"/>
          <w:szCs w:val="24"/>
        </w:rPr>
        <w:t xml:space="preserve">Q:  </w:t>
      </w:r>
      <w:r>
        <w:rPr>
          <w:rFonts w:ascii="Times New Roman" w:hAnsi="Times New Roman" w:cs="Times New Roman"/>
          <w:sz w:val="24"/>
          <w:szCs w:val="24"/>
        </w:rPr>
        <w:tab/>
        <w:t xml:space="preserve">Do the MCEs understand and appreciate the resource disruption that might be caused by a continuous flow of care and service coordinators (potentially 6 different individuals) in a facility? </w:t>
      </w:r>
    </w:p>
    <w:p w14:paraId="40360152" w14:textId="244EAED1" w:rsidR="00D32E2B" w:rsidRDefault="00D32E2B" w:rsidP="00D32E2B">
      <w:pPr>
        <w:rPr>
          <w:rFonts w:ascii="Times New Roman" w:hAnsi="Times New Roman" w:cs="Times New Roman"/>
          <w:sz w:val="24"/>
          <w:szCs w:val="24"/>
        </w:rPr>
      </w:pPr>
      <w:r w:rsidRPr="00720D00">
        <w:rPr>
          <w:rFonts w:ascii="Times New Roman" w:hAnsi="Times New Roman" w:cs="Times New Roman"/>
          <w:sz w:val="24"/>
          <w:szCs w:val="24"/>
        </w:rPr>
        <w:t xml:space="preserve">A:  </w:t>
      </w:r>
      <w:r>
        <w:rPr>
          <w:rFonts w:ascii="Times New Roman" w:hAnsi="Times New Roman" w:cs="Times New Roman"/>
          <w:sz w:val="24"/>
          <w:szCs w:val="24"/>
        </w:rPr>
        <w:tab/>
      </w:r>
      <w:r w:rsidRPr="00720D00">
        <w:rPr>
          <w:rFonts w:ascii="Times New Roman" w:hAnsi="Times New Roman" w:cs="Times New Roman"/>
          <w:sz w:val="24"/>
          <w:szCs w:val="24"/>
        </w:rPr>
        <w:t xml:space="preserve">Yes.  </w:t>
      </w:r>
      <w:r>
        <w:rPr>
          <w:rFonts w:ascii="Times New Roman" w:hAnsi="Times New Roman" w:cs="Times New Roman"/>
          <w:sz w:val="24"/>
          <w:szCs w:val="24"/>
        </w:rPr>
        <w:t xml:space="preserve">The MCEs are aware and, while there might be some </w:t>
      </w:r>
      <w:r w:rsidRPr="00720D00">
        <w:rPr>
          <w:rFonts w:ascii="Times New Roman" w:hAnsi="Times New Roman" w:cs="Times New Roman"/>
          <w:sz w:val="24"/>
          <w:szCs w:val="24"/>
        </w:rPr>
        <w:t>administrative burden on the facility staff</w:t>
      </w:r>
      <w:r>
        <w:rPr>
          <w:rFonts w:ascii="Times New Roman" w:hAnsi="Times New Roman" w:cs="Times New Roman"/>
          <w:sz w:val="24"/>
          <w:szCs w:val="24"/>
        </w:rPr>
        <w:t xml:space="preserve">, each MCE is committed to reducing that burden to the extent possible by working with staff to coordinate schedules, etc.  </w:t>
      </w:r>
      <w:r w:rsidRPr="00720D00">
        <w:rPr>
          <w:rFonts w:ascii="Times New Roman" w:hAnsi="Times New Roman" w:cs="Times New Roman"/>
          <w:sz w:val="24"/>
          <w:szCs w:val="24"/>
        </w:rPr>
        <w:t xml:space="preserve">  </w:t>
      </w:r>
    </w:p>
    <w:p w14:paraId="29D2A895" w14:textId="1D4A2339" w:rsidR="00D32E2B" w:rsidRPr="00720D00" w:rsidRDefault="00D32E2B" w:rsidP="00D32E2B">
      <w:pPr>
        <w:rPr>
          <w:rFonts w:ascii="Times New Roman" w:hAnsi="Times New Roman" w:cs="Times New Roman"/>
          <w:sz w:val="24"/>
          <w:szCs w:val="24"/>
        </w:rPr>
      </w:pPr>
      <w:r w:rsidRPr="00720D00">
        <w:rPr>
          <w:rFonts w:ascii="Times New Roman" w:hAnsi="Times New Roman" w:cs="Times New Roman"/>
          <w:sz w:val="24"/>
          <w:szCs w:val="24"/>
        </w:rPr>
        <w:t xml:space="preserve">Q: </w:t>
      </w:r>
      <w:r>
        <w:rPr>
          <w:rFonts w:ascii="Times New Roman" w:hAnsi="Times New Roman" w:cs="Times New Roman"/>
          <w:sz w:val="24"/>
          <w:szCs w:val="24"/>
        </w:rPr>
        <w:tab/>
      </w:r>
      <w:r w:rsidRPr="00720D00">
        <w:rPr>
          <w:rFonts w:ascii="Times New Roman" w:hAnsi="Times New Roman" w:cs="Times New Roman"/>
          <w:sz w:val="24"/>
          <w:szCs w:val="24"/>
        </w:rPr>
        <w:t>How will care and service coordinators be scheduled in a facility</w:t>
      </w:r>
      <w:r>
        <w:rPr>
          <w:rFonts w:ascii="Times New Roman" w:hAnsi="Times New Roman" w:cs="Times New Roman"/>
          <w:sz w:val="24"/>
          <w:szCs w:val="24"/>
        </w:rPr>
        <w:t>?</w:t>
      </w:r>
      <w:r w:rsidRPr="00720D00">
        <w:rPr>
          <w:rFonts w:ascii="Times New Roman" w:hAnsi="Times New Roman" w:cs="Times New Roman"/>
          <w:sz w:val="24"/>
          <w:szCs w:val="24"/>
        </w:rPr>
        <w:t xml:space="preserve"> </w:t>
      </w:r>
    </w:p>
    <w:p w14:paraId="119A3765" w14:textId="77777777" w:rsidR="00D32E2B" w:rsidRPr="00720D00" w:rsidRDefault="00D32E2B" w:rsidP="00D32E2B">
      <w:pPr>
        <w:rPr>
          <w:rFonts w:ascii="Times New Roman" w:hAnsi="Times New Roman" w:cs="Times New Roman"/>
          <w:sz w:val="24"/>
          <w:szCs w:val="24"/>
        </w:rPr>
      </w:pPr>
      <w:r w:rsidRPr="00720D00">
        <w:rPr>
          <w:rFonts w:ascii="Times New Roman" w:hAnsi="Times New Roman" w:cs="Times New Roman"/>
          <w:sz w:val="24"/>
          <w:szCs w:val="24"/>
        </w:rPr>
        <w:t xml:space="preserve">A: </w:t>
      </w:r>
      <w:r>
        <w:rPr>
          <w:rFonts w:ascii="Times New Roman" w:hAnsi="Times New Roman" w:cs="Times New Roman"/>
          <w:sz w:val="24"/>
          <w:szCs w:val="24"/>
        </w:rPr>
        <w:tab/>
        <w:t xml:space="preserve">This is </w:t>
      </w:r>
      <w:r w:rsidRPr="00720D00">
        <w:rPr>
          <w:rFonts w:ascii="Times New Roman" w:hAnsi="Times New Roman" w:cs="Times New Roman"/>
          <w:sz w:val="24"/>
          <w:szCs w:val="24"/>
        </w:rPr>
        <w:t xml:space="preserve">still TBD, but each MCE is committed to working with </w:t>
      </w:r>
      <w:r>
        <w:rPr>
          <w:rFonts w:ascii="Times New Roman" w:hAnsi="Times New Roman" w:cs="Times New Roman"/>
          <w:sz w:val="24"/>
          <w:szCs w:val="24"/>
        </w:rPr>
        <w:t xml:space="preserve">every </w:t>
      </w:r>
      <w:r w:rsidRPr="00720D00">
        <w:rPr>
          <w:rFonts w:ascii="Times New Roman" w:hAnsi="Times New Roman" w:cs="Times New Roman"/>
          <w:sz w:val="24"/>
          <w:szCs w:val="24"/>
        </w:rPr>
        <w:t xml:space="preserve">facility to cause as little disruption as is possible. </w:t>
      </w:r>
    </w:p>
    <w:p w14:paraId="681F934E" w14:textId="36D3E9CE" w:rsidR="00160D6C" w:rsidRDefault="002B0661" w:rsidP="00392E9B">
      <w:pPr>
        <w:spacing w:before="100" w:beforeAutospacing="1" w:after="100" w:afterAutospacing="1" w:line="240" w:lineRule="auto"/>
        <w:rPr>
          <w:rFonts w:ascii="Times New Roman" w:hAnsi="Times New Roman" w:cs="Times New Roman"/>
          <w:color w:val="000000"/>
          <w:sz w:val="24"/>
          <w:szCs w:val="24"/>
        </w:rPr>
      </w:pPr>
      <w:r w:rsidRPr="00392E9B">
        <w:rPr>
          <w:rFonts w:ascii="Times New Roman" w:hAnsi="Times New Roman" w:cs="Times New Roman"/>
          <w:sz w:val="24"/>
          <w:szCs w:val="24"/>
        </w:rPr>
        <w:lastRenderedPageBreak/>
        <w:t xml:space="preserve">Q: </w:t>
      </w:r>
      <w:r w:rsidRPr="00392E9B">
        <w:rPr>
          <w:rFonts w:ascii="Times New Roman" w:hAnsi="Times New Roman" w:cs="Times New Roman"/>
          <w:sz w:val="24"/>
          <w:szCs w:val="24"/>
        </w:rPr>
        <w:tab/>
      </w:r>
      <w:r w:rsidRPr="00392E9B">
        <w:rPr>
          <w:rFonts w:ascii="Times New Roman" w:hAnsi="Times New Roman" w:cs="Times New Roman"/>
          <w:color w:val="000000"/>
          <w:sz w:val="24"/>
          <w:szCs w:val="24"/>
        </w:rPr>
        <w:t>With MCEs coming in the building (</w:t>
      </w:r>
      <w:r w:rsidR="00160D6C">
        <w:rPr>
          <w:rFonts w:ascii="Times New Roman" w:hAnsi="Times New Roman" w:cs="Times New Roman"/>
          <w:color w:val="000000"/>
          <w:sz w:val="24"/>
          <w:szCs w:val="24"/>
        </w:rPr>
        <w:t>C</w:t>
      </w:r>
      <w:r w:rsidRPr="00392E9B">
        <w:rPr>
          <w:rFonts w:ascii="Times New Roman" w:hAnsi="Times New Roman" w:cs="Times New Roman"/>
          <w:color w:val="000000"/>
          <w:sz w:val="24"/>
          <w:szCs w:val="24"/>
        </w:rPr>
        <w:t xml:space="preserve">are and </w:t>
      </w:r>
      <w:r w:rsidR="00160D6C">
        <w:rPr>
          <w:rFonts w:ascii="Times New Roman" w:hAnsi="Times New Roman" w:cs="Times New Roman"/>
          <w:color w:val="000000"/>
          <w:sz w:val="24"/>
          <w:szCs w:val="24"/>
        </w:rPr>
        <w:t>S</w:t>
      </w:r>
      <w:r w:rsidRPr="00392E9B">
        <w:rPr>
          <w:rFonts w:ascii="Times New Roman" w:hAnsi="Times New Roman" w:cs="Times New Roman"/>
          <w:color w:val="000000"/>
          <w:sz w:val="24"/>
          <w:szCs w:val="24"/>
        </w:rPr>
        <w:t xml:space="preserve">ervice </w:t>
      </w:r>
      <w:r w:rsidR="00160D6C">
        <w:rPr>
          <w:rFonts w:ascii="Times New Roman" w:hAnsi="Times New Roman" w:cs="Times New Roman"/>
          <w:color w:val="000000"/>
          <w:sz w:val="24"/>
          <w:szCs w:val="24"/>
        </w:rPr>
        <w:t>C</w:t>
      </w:r>
      <w:r w:rsidRPr="00392E9B">
        <w:rPr>
          <w:rFonts w:ascii="Times New Roman" w:hAnsi="Times New Roman" w:cs="Times New Roman"/>
          <w:color w:val="000000"/>
          <w:sz w:val="24"/>
          <w:szCs w:val="24"/>
        </w:rPr>
        <w:t xml:space="preserve">oordinators + possible other personnel), will </w:t>
      </w:r>
      <w:r w:rsidR="00160D6C">
        <w:rPr>
          <w:rFonts w:ascii="Times New Roman" w:hAnsi="Times New Roman" w:cs="Times New Roman"/>
          <w:color w:val="000000"/>
          <w:sz w:val="24"/>
          <w:szCs w:val="24"/>
        </w:rPr>
        <w:t>they h</w:t>
      </w:r>
      <w:r w:rsidRPr="00392E9B">
        <w:rPr>
          <w:rFonts w:ascii="Times New Roman" w:hAnsi="Times New Roman" w:cs="Times New Roman"/>
          <w:color w:val="000000"/>
          <w:sz w:val="24"/>
          <w:szCs w:val="24"/>
        </w:rPr>
        <w:t xml:space="preserve">ave </w:t>
      </w:r>
      <w:r w:rsidR="00160D6C">
        <w:rPr>
          <w:rFonts w:ascii="Times New Roman" w:hAnsi="Times New Roman" w:cs="Times New Roman"/>
          <w:color w:val="000000"/>
          <w:sz w:val="24"/>
          <w:szCs w:val="24"/>
        </w:rPr>
        <w:t xml:space="preserve">their </w:t>
      </w:r>
      <w:r w:rsidRPr="00392E9B">
        <w:rPr>
          <w:rFonts w:ascii="Times New Roman" w:hAnsi="Times New Roman" w:cs="Times New Roman"/>
          <w:color w:val="000000"/>
          <w:sz w:val="24"/>
          <w:szCs w:val="24"/>
        </w:rPr>
        <w:t xml:space="preserve">own </w:t>
      </w:r>
      <w:r w:rsidR="00160D6C">
        <w:rPr>
          <w:rFonts w:ascii="Times New Roman" w:hAnsi="Times New Roman" w:cs="Times New Roman"/>
          <w:color w:val="000000"/>
          <w:sz w:val="24"/>
          <w:szCs w:val="24"/>
        </w:rPr>
        <w:t>Nurse Practitioners (</w:t>
      </w:r>
      <w:r w:rsidRPr="00392E9B">
        <w:rPr>
          <w:rFonts w:ascii="Times New Roman" w:hAnsi="Times New Roman" w:cs="Times New Roman"/>
          <w:color w:val="000000"/>
          <w:sz w:val="24"/>
          <w:szCs w:val="24"/>
        </w:rPr>
        <w:t>NP</w:t>
      </w:r>
      <w:r w:rsidR="00160D6C">
        <w:rPr>
          <w:rFonts w:ascii="Times New Roman" w:hAnsi="Times New Roman" w:cs="Times New Roman"/>
          <w:color w:val="000000"/>
          <w:sz w:val="24"/>
          <w:szCs w:val="24"/>
        </w:rPr>
        <w:t>)</w:t>
      </w:r>
      <w:r w:rsidRPr="00392E9B">
        <w:rPr>
          <w:rFonts w:ascii="Times New Roman" w:hAnsi="Times New Roman" w:cs="Times New Roman"/>
          <w:color w:val="000000"/>
          <w:sz w:val="24"/>
          <w:szCs w:val="24"/>
        </w:rPr>
        <w:t xml:space="preserve"> that will </w:t>
      </w:r>
      <w:r w:rsidR="00160D6C">
        <w:rPr>
          <w:rFonts w:ascii="Times New Roman" w:hAnsi="Times New Roman" w:cs="Times New Roman"/>
          <w:color w:val="000000"/>
          <w:sz w:val="24"/>
          <w:szCs w:val="24"/>
        </w:rPr>
        <w:t xml:space="preserve">only </w:t>
      </w:r>
      <w:r w:rsidRPr="00392E9B">
        <w:rPr>
          <w:rFonts w:ascii="Times New Roman" w:hAnsi="Times New Roman" w:cs="Times New Roman"/>
          <w:color w:val="000000"/>
          <w:sz w:val="24"/>
          <w:szCs w:val="24"/>
        </w:rPr>
        <w:t xml:space="preserve">see their MCE members? </w:t>
      </w:r>
    </w:p>
    <w:p w14:paraId="13182270" w14:textId="77777777" w:rsidR="00160D6C" w:rsidRPr="00F25741" w:rsidRDefault="00160D6C" w:rsidP="00392E9B">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color w:val="000000"/>
          <w:sz w:val="24"/>
          <w:szCs w:val="24"/>
        </w:rPr>
        <w:t xml:space="preserve">A: </w:t>
      </w:r>
      <w:r>
        <w:rPr>
          <w:rFonts w:ascii="Times New Roman" w:hAnsi="Times New Roman" w:cs="Times New Roman"/>
          <w:color w:val="000000"/>
          <w:sz w:val="24"/>
          <w:szCs w:val="24"/>
        </w:rPr>
        <w:tab/>
      </w:r>
      <w:r w:rsidRPr="00160D6C">
        <w:rPr>
          <w:rFonts w:ascii="Times New Roman" w:hAnsi="Times New Roman" w:cs="Times New Roman"/>
          <w:sz w:val="24"/>
          <w:szCs w:val="24"/>
        </w:rPr>
        <w:t xml:space="preserve">That is not the intent.  MCEs would like to </w:t>
      </w:r>
      <w:r w:rsidR="002B0661" w:rsidRPr="00160D6C">
        <w:rPr>
          <w:rFonts w:ascii="Times New Roman" w:hAnsi="Times New Roman" w:cs="Times New Roman"/>
          <w:sz w:val="24"/>
          <w:szCs w:val="24"/>
        </w:rPr>
        <w:t>contract with the NP or MD in the facility</w:t>
      </w:r>
      <w:r w:rsidRPr="00160D6C">
        <w:rPr>
          <w:rFonts w:ascii="Times New Roman" w:hAnsi="Times New Roman" w:cs="Times New Roman"/>
          <w:sz w:val="24"/>
          <w:szCs w:val="24"/>
        </w:rPr>
        <w:t xml:space="preserve"> and some are working through this process already.  The MCEs suggested that each facility contact the </w:t>
      </w:r>
      <w:r w:rsidRPr="00F25741">
        <w:rPr>
          <w:rFonts w:ascii="Times New Roman" w:hAnsi="Times New Roman" w:cs="Times New Roman"/>
          <w:sz w:val="24"/>
          <w:szCs w:val="24"/>
        </w:rPr>
        <w:t xml:space="preserve">MCE to let them know the identity of the NP and MD to jump start that process.  </w:t>
      </w:r>
    </w:p>
    <w:p w14:paraId="11A02370" w14:textId="77777777" w:rsidR="00F25741" w:rsidRPr="00F25741" w:rsidRDefault="00F25741" w:rsidP="00F25741">
      <w:pPr>
        <w:spacing w:after="240"/>
        <w:rPr>
          <w:rFonts w:ascii="Times New Roman" w:hAnsi="Times New Roman" w:cs="Times New Roman"/>
          <w:sz w:val="24"/>
          <w:szCs w:val="24"/>
        </w:rPr>
      </w:pPr>
      <w:r w:rsidRPr="00F25741">
        <w:rPr>
          <w:rFonts w:ascii="Times New Roman" w:hAnsi="Times New Roman" w:cs="Times New Roman"/>
          <w:sz w:val="24"/>
          <w:szCs w:val="24"/>
        </w:rPr>
        <w:t>Q:           How will facilities know which MCE a resident chooses?</w:t>
      </w:r>
    </w:p>
    <w:p w14:paraId="014D681F" w14:textId="3204C880" w:rsidR="00F25741" w:rsidRPr="00F25741" w:rsidRDefault="00F25741" w:rsidP="00F25741">
      <w:pPr>
        <w:spacing w:after="240"/>
        <w:rPr>
          <w:rFonts w:ascii="Times New Roman" w:hAnsi="Times New Roman" w:cs="Times New Roman"/>
          <w:sz w:val="24"/>
          <w:szCs w:val="24"/>
        </w:rPr>
      </w:pPr>
      <w:r w:rsidRPr="00F25741">
        <w:rPr>
          <w:rFonts w:ascii="Times New Roman" w:hAnsi="Times New Roman" w:cs="Times New Roman"/>
          <w:sz w:val="24"/>
          <w:szCs w:val="24"/>
        </w:rPr>
        <w:t xml:space="preserve">A:            Care and service coordinators of each MCE will have a roster of enrollees for the Plan.  However, Providers might want to periodically (or on a monthly basis) check the state’s eligibility / enrollment portal as well.  </w:t>
      </w:r>
    </w:p>
    <w:p w14:paraId="7852EAFA" w14:textId="12C3EC50" w:rsidR="002B0661" w:rsidRPr="00392E9B" w:rsidRDefault="00160D6C" w:rsidP="00392E9B">
      <w:pPr>
        <w:spacing w:before="100" w:beforeAutospacing="1" w:after="100" w:afterAutospacing="1" w:line="240" w:lineRule="auto"/>
        <w:rPr>
          <w:rFonts w:ascii="Times New Roman" w:hAnsi="Times New Roman" w:cs="Times New Roman"/>
          <w:color w:val="000000"/>
          <w:sz w:val="24"/>
          <w:szCs w:val="24"/>
        </w:rPr>
      </w:pPr>
      <w:r w:rsidRPr="00F25741">
        <w:rPr>
          <w:rFonts w:ascii="Times New Roman" w:hAnsi="Times New Roman" w:cs="Times New Roman"/>
          <w:sz w:val="24"/>
          <w:szCs w:val="24"/>
        </w:rPr>
        <w:t xml:space="preserve">Q: </w:t>
      </w:r>
      <w:r>
        <w:rPr>
          <w:rFonts w:ascii="Times New Roman" w:hAnsi="Times New Roman" w:cs="Times New Roman"/>
          <w:color w:val="2F5597"/>
          <w:sz w:val="24"/>
          <w:szCs w:val="24"/>
        </w:rPr>
        <w:tab/>
      </w:r>
      <w:r w:rsidR="002B0661" w:rsidRPr="00392E9B">
        <w:rPr>
          <w:rFonts w:ascii="Times New Roman" w:hAnsi="Times New Roman" w:cs="Times New Roman"/>
          <w:color w:val="000000"/>
          <w:sz w:val="24"/>
          <w:szCs w:val="24"/>
        </w:rPr>
        <w:t>If the MCE</w:t>
      </w:r>
      <w:r>
        <w:rPr>
          <w:rFonts w:ascii="Times New Roman" w:hAnsi="Times New Roman" w:cs="Times New Roman"/>
          <w:color w:val="000000"/>
          <w:sz w:val="24"/>
          <w:szCs w:val="24"/>
        </w:rPr>
        <w:t xml:space="preserve">-specific </w:t>
      </w:r>
      <w:r w:rsidR="002B0661" w:rsidRPr="00392E9B">
        <w:rPr>
          <w:rFonts w:ascii="Times New Roman" w:hAnsi="Times New Roman" w:cs="Times New Roman"/>
          <w:color w:val="000000"/>
          <w:sz w:val="24"/>
          <w:szCs w:val="24"/>
        </w:rPr>
        <w:t xml:space="preserve">NP </w:t>
      </w:r>
      <w:r>
        <w:rPr>
          <w:rFonts w:ascii="Times New Roman" w:hAnsi="Times New Roman" w:cs="Times New Roman"/>
          <w:color w:val="000000"/>
          <w:sz w:val="24"/>
          <w:szCs w:val="24"/>
        </w:rPr>
        <w:t xml:space="preserve">visits a </w:t>
      </w:r>
      <w:r w:rsidR="002B0661" w:rsidRPr="00392E9B">
        <w:rPr>
          <w:rFonts w:ascii="Times New Roman" w:hAnsi="Times New Roman" w:cs="Times New Roman"/>
          <w:color w:val="000000"/>
          <w:sz w:val="24"/>
          <w:szCs w:val="24"/>
        </w:rPr>
        <w:t xml:space="preserve">facility, will this then result in a decreased caseload for that provider’s NP?   To what extent will there be a workload overlap? </w:t>
      </w:r>
    </w:p>
    <w:p w14:paraId="200D7CFF" w14:textId="374BFDF8" w:rsidR="002B0661" w:rsidRPr="00160D6C" w:rsidRDefault="00160D6C" w:rsidP="00160D6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rPr>
        <w:tab/>
        <w:t xml:space="preserve">These processes are still being developed.  </w:t>
      </w:r>
    </w:p>
    <w:p w14:paraId="237EBA7A" w14:textId="77777777" w:rsidR="00160D6C" w:rsidRDefault="00160D6C" w:rsidP="00160D6C">
      <w:pPr>
        <w:spacing w:after="0" w:line="240" w:lineRule="auto"/>
        <w:rPr>
          <w:rFonts w:ascii="Times New Roman" w:eastAsia="Times New Roman" w:hAnsi="Times New Roman" w:cs="Times New Roman"/>
          <w:sz w:val="24"/>
          <w:szCs w:val="24"/>
        </w:rPr>
      </w:pPr>
    </w:p>
    <w:p w14:paraId="4D02E084" w14:textId="77777777" w:rsidR="00D32E2B" w:rsidRPr="00720D00" w:rsidRDefault="00D32E2B" w:rsidP="00D32E2B">
      <w:pPr>
        <w:rPr>
          <w:rFonts w:ascii="Times New Roman" w:hAnsi="Times New Roman" w:cs="Times New Roman"/>
          <w:sz w:val="24"/>
          <w:szCs w:val="24"/>
        </w:rPr>
      </w:pPr>
      <w:r w:rsidRPr="00720D00">
        <w:rPr>
          <w:rFonts w:ascii="Times New Roman" w:hAnsi="Times New Roman" w:cs="Times New Roman"/>
          <w:sz w:val="24"/>
          <w:szCs w:val="24"/>
        </w:rPr>
        <w:t xml:space="preserve">Q: </w:t>
      </w:r>
      <w:r>
        <w:rPr>
          <w:rFonts w:ascii="Times New Roman" w:hAnsi="Times New Roman" w:cs="Times New Roman"/>
          <w:sz w:val="24"/>
          <w:szCs w:val="24"/>
        </w:rPr>
        <w:tab/>
        <w:t>W</w:t>
      </w:r>
      <w:r w:rsidRPr="00720D00">
        <w:rPr>
          <w:rFonts w:ascii="Times New Roman" w:hAnsi="Times New Roman" w:cs="Times New Roman"/>
          <w:sz w:val="24"/>
          <w:szCs w:val="24"/>
        </w:rPr>
        <w:t xml:space="preserve">hat </w:t>
      </w:r>
      <w:r>
        <w:rPr>
          <w:rFonts w:ascii="Times New Roman" w:hAnsi="Times New Roman" w:cs="Times New Roman"/>
          <w:sz w:val="24"/>
          <w:szCs w:val="24"/>
        </w:rPr>
        <w:t xml:space="preserve">does the acronym </w:t>
      </w:r>
      <w:r w:rsidRPr="00720D00">
        <w:rPr>
          <w:rFonts w:ascii="Times New Roman" w:hAnsi="Times New Roman" w:cs="Times New Roman"/>
          <w:sz w:val="24"/>
          <w:szCs w:val="24"/>
        </w:rPr>
        <w:t xml:space="preserve">CHAT </w:t>
      </w:r>
      <w:r>
        <w:rPr>
          <w:rFonts w:ascii="Times New Roman" w:hAnsi="Times New Roman" w:cs="Times New Roman"/>
          <w:sz w:val="24"/>
          <w:szCs w:val="24"/>
        </w:rPr>
        <w:t>from the</w:t>
      </w:r>
      <w:r w:rsidRPr="00720D00">
        <w:rPr>
          <w:rFonts w:ascii="Times New Roman" w:hAnsi="Times New Roman" w:cs="Times New Roman"/>
          <w:sz w:val="24"/>
          <w:szCs w:val="24"/>
        </w:rPr>
        <w:t xml:space="preserve"> presentation</w:t>
      </w:r>
      <w:r>
        <w:rPr>
          <w:rFonts w:ascii="Times New Roman" w:hAnsi="Times New Roman" w:cs="Times New Roman"/>
          <w:sz w:val="24"/>
          <w:szCs w:val="24"/>
        </w:rPr>
        <w:t xml:space="preserve"> mean</w:t>
      </w:r>
      <w:r w:rsidRPr="00720D00">
        <w:rPr>
          <w:rFonts w:ascii="Times New Roman" w:hAnsi="Times New Roman" w:cs="Times New Roman"/>
          <w:sz w:val="24"/>
          <w:szCs w:val="24"/>
        </w:rPr>
        <w:t xml:space="preserve">? </w:t>
      </w:r>
    </w:p>
    <w:p w14:paraId="026BFD4D" w14:textId="77777777" w:rsidR="00D32E2B" w:rsidRPr="00720D00" w:rsidRDefault="00D32E2B" w:rsidP="00D32E2B">
      <w:pPr>
        <w:rPr>
          <w:rFonts w:ascii="Times New Roman" w:hAnsi="Times New Roman" w:cs="Times New Roman"/>
          <w:sz w:val="24"/>
          <w:szCs w:val="24"/>
        </w:rPr>
      </w:pPr>
      <w:r w:rsidRPr="00720D00">
        <w:rPr>
          <w:rFonts w:ascii="Times New Roman" w:hAnsi="Times New Roman" w:cs="Times New Roman"/>
          <w:sz w:val="24"/>
          <w:szCs w:val="24"/>
        </w:rPr>
        <w:t xml:space="preserve">A: </w:t>
      </w:r>
      <w:r>
        <w:rPr>
          <w:rFonts w:ascii="Times New Roman" w:hAnsi="Times New Roman" w:cs="Times New Roman"/>
          <w:sz w:val="24"/>
          <w:szCs w:val="24"/>
        </w:rPr>
        <w:tab/>
      </w:r>
      <w:r w:rsidRPr="00720D00">
        <w:rPr>
          <w:rFonts w:ascii="Times New Roman" w:hAnsi="Times New Roman" w:cs="Times New Roman"/>
          <w:sz w:val="24"/>
          <w:szCs w:val="24"/>
        </w:rPr>
        <w:t>Comprehensive Health Assessment Tool.</w:t>
      </w:r>
    </w:p>
    <w:p w14:paraId="03E1222E" w14:textId="77777777" w:rsidR="00D32E2B" w:rsidRDefault="00D32E2B" w:rsidP="00D32E2B">
      <w:pPr>
        <w:rPr>
          <w:rFonts w:ascii="Times New Roman" w:hAnsi="Times New Roman" w:cs="Times New Roman"/>
          <w:sz w:val="24"/>
          <w:szCs w:val="24"/>
        </w:rPr>
      </w:pPr>
      <w:r w:rsidRPr="00720D00">
        <w:rPr>
          <w:rFonts w:ascii="Times New Roman" w:hAnsi="Times New Roman" w:cs="Times New Roman"/>
          <w:sz w:val="24"/>
          <w:szCs w:val="24"/>
        </w:rPr>
        <w:t xml:space="preserve">Q: </w:t>
      </w:r>
      <w:r>
        <w:rPr>
          <w:rFonts w:ascii="Times New Roman" w:hAnsi="Times New Roman" w:cs="Times New Roman"/>
          <w:sz w:val="24"/>
          <w:szCs w:val="24"/>
        </w:rPr>
        <w:tab/>
        <w:t xml:space="preserve">Please explain the reintegration process following short-term nursing care? </w:t>
      </w:r>
    </w:p>
    <w:p w14:paraId="6EE902D2" w14:textId="74C9CFFC" w:rsidR="00D32E2B" w:rsidRPr="00331420" w:rsidRDefault="00D32E2B" w:rsidP="00D32E2B">
      <w:pPr>
        <w:rPr>
          <w:rFonts w:ascii="Times New Roman" w:hAnsi="Times New Roman" w:cs="Times New Roman"/>
          <w:i/>
          <w:iCs/>
          <w:sz w:val="24"/>
          <w:szCs w:val="24"/>
        </w:rPr>
      </w:pPr>
      <w:r>
        <w:rPr>
          <w:rFonts w:ascii="Times New Roman" w:hAnsi="Times New Roman" w:cs="Times New Roman"/>
          <w:sz w:val="24"/>
          <w:szCs w:val="24"/>
        </w:rPr>
        <w:t xml:space="preserve">A: </w:t>
      </w:r>
      <w:r>
        <w:rPr>
          <w:rFonts w:ascii="Times New Roman" w:hAnsi="Times New Roman" w:cs="Times New Roman"/>
          <w:sz w:val="24"/>
          <w:szCs w:val="24"/>
        </w:rPr>
        <w:tab/>
      </w:r>
      <w:r w:rsidRPr="00AA2EC4">
        <w:rPr>
          <w:rFonts w:ascii="Times New Roman" w:hAnsi="Times New Roman" w:cs="Times New Roman"/>
          <w:sz w:val="24"/>
          <w:szCs w:val="24"/>
        </w:rPr>
        <w:t xml:space="preserve">Short-term nursing facility care is temporary medical aftercare following a surgery, injury, illness, or other medical condition that is expected to improve. Services are goal-oriented and typically last several weeks or a few months depending on the severity of the condition being treated. The contractor is responsible for obtaining services for its members in a skilled nursing facility setting on a short-term basis. The contractor is responsible for completing a clinical review for each admission. The contractor is responsible to start member discharge planning on the day of admission to the nursing facility. The contractor will complete concurrent reviews of a member’s short-term nursing facility care to assess medical necessity for continued stay. For authorizations originally approved by the Contractor, if the Contractor denies continuation of services with the skilled nursing facility, the Contractor must provide at least five (5) days of coverage for the services from the date of the notice of denial, to ensure the safe discharge of the member. This requirement does not apply for authorizations submitted untimely by the provider. This does not apply to an individual who loses Medicaid eligibility.  </w:t>
      </w:r>
      <w:r w:rsidRPr="00AA2EC4">
        <w:rPr>
          <w:rFonts w:ascii="Times New Roman" w:hAnsi="Times New Roman" w:cs="Times New Roman"/>
          <w:i/>
          <w:iCs/>
          <w:sz w:val="24"/>
          <w:szCs w:val="24"/>
        </w:rPr>
        <w:t>Cite – SOW 3.8.1</w:t>
      </w:r>
      <w:r w:rsidR="00160D6C">
        <w:rPr>
          <w:rFonts w:ascii="Times New Roman" w:hAnsi="Times New Roman" w:cs="Times New Roman"/>
          <w:i/>
          <w:iCs/>
          <w:sz w:val="24"/>
          <w:szCs w:val="24"/>
        </w:rPr>
        <w:t xml:space="preserve"> ... </w:t>
      </w:r>
      <w:r w:rsidR="00AA2EC4" w:rsidRPr="00AA2EC4">
        <w:rPr>
          <w:rFonts w:ascii="Times New Roman" w:hAnsi="Times New Roman" w:cs="Times New Roman"/>
          <w:i/>
          <w:iCs/>
          <w:sz w:val="24"/>
          <w:szCs w:val="24"/>
        </w:rPr>
        <w:t>this is subject to</w:t>
      </w:r>
      <w:r w:rsidR="00AA2EC4">
        <w:rPr>
          <w:rFonts w:ascii="Times New Roman" w:hAnsi="Times New Roman" w:cs="Times New Roman"/>
          <w:i/>
          <w:iCs/>
          <w:sz w:val="24"/>
          <w:szCs w:val="24"/>
        </w:rPr>
        <w:t xml:space="preserve"> change in the final</w:t>
      </w:r>
      <w:r w:rsidR="00392E9B">
        <w:rPr>
          <w:rFonts w:ascii="Times New Roman" w:hAnsi="Times New Roman" w:cs="Times New Roman"/>
          <w:i/>
          <w:iCs/>
          <w:sz w:val="24"/>
          <w:szCs w:val="24"/>
        </w:rPr>
        <w:t xml:space="preserve"> </w:t>
      </w:r>
      <w:r w:rsidR="00AA2EC4">
        <w:rPr>
          <w:rFonts w:ascii="Times New Roman" w:hAnsi="Times New Roman" w:cs="Times New Roman"/>
          <w:i/>
          <w:iCs/>
          <w:sz w:val="24"/>
          <w:szCs w:val="24"/>
        </w:rPr>
        <w:t xml:space="preserve">version of the SOW.  </w:t>
      </w:r>
    </w:p>
    <w:p w14:paraId="7C1E2764" w14:textId="77777777" w:rsidR="00D32E2B" w:rsidRPr="00331420" w:rsidRDefault="00D32E2B" w:rsidP="00D32E2B">
      <w:pPr>
        <w:rPr>
          <w:rFonts w:ascii="Times New Roman" w:hAnsi="Times New Roman" w:cs="Times New Roman"/>
          <w:sz w:val="24"/>
          <w:szCs w:val="24"/>
        </w:rPr>
      </w:pPr>
      <w:r w:rsidRPr="00331420">
        <w:rPr>
          <w:rFonts w:ascii="Times New Roman" w:hAnsi="Times New Roman" w:cs="Times New Roman"/>
          <w:sz w:val="24"/>
          <w:szCs w:val="24"/>
        </w:rPr>
        <w:t xml:space="preserve">Q: </w:t>
      </w:r>
      <w:r w:rsidRPr="00331420">
        <w:rPr>
          <w:rFonts w:ascii="Times New Roman" w:hAnsi="Times New Roman" w:cs="Times New Roman"/>
          <w:sz w:val="24"/>
          <w:szCs w:val="24"/>
        </w:rPr>
        <w:tab/>
        <w:t xml:space="preserve">Please explain long-term nursing care? </w:t>
      </w:r>
    </w:p>
    <w:p w14:paraId="2BDA14A6" w14:textId="77777777" w:rsidR="00D32E2B" w:rsidRPr="00331420" w:rsidRDefault="00D32E2B" w:rsidP="00D32E2B">
      <w:pPr>
        <w:rPr>
          <w:rFonts w:ascii="Times New Roman" w:hAnsi="Times New Roman" w:cs="Times New Roman"/>
          <w:sz w:val="24"/>
          <w:szCs w:val="24"/>
        </w:rPr>
      </w:pPr>
      <w:r w:rsidRPr="00331420">
        <w:rPr>
          <w:rFonts w:ascii="Times New Roman" w:hAnsi="Times New Roman" w:cs="Times New Roman"/>
          <w:sz w:val="24"/>
          <w:szCs w:val="24"/>
        </w:rPr>
        <w:lastRenderedPageBreak/>
        <w:t xml:space="preserve">A: </w:t>
      </w:r>
      <w:r w:rsidRPr="00331420">
        <w:rPr>
          <w:rFonts w:ascii="Times New Roman" w:hAnsi="Times New Roman" w:cs="Times New Roman"/>
          <w:sz w:val="24"/>
          <w:szCs w:val="24"/>
        </w:rPr>
        <w:tab/>
        <w:t>Long-term nursing facility care is ideal for members with chronic or progressive medical conditions, such as Parkinson’s disease, permanent disabilities, dementia, or a debilitating stroke. This is a permanent placement for members who will permanently reside in the nursing facility and is not expected to return home. The contractor must have processes in place to monitor all long-term nursing facility stays. Contractor must assign a service coordinator to all its members residing in a long-term care facility.</w:t>
      </w:r>
      <w:r>
        <w:rPr>
          <w:rFonts w:ascii="Times New Roman" w:hAnsi="Times New Roman" w:cs="Times New Roman"/>
          <w:sz w:val="24"/>
          <w:szCs w:val="24"/>
        </w:rPr>
        <w:t xml:space="preserve">  </w:t>
      </w:r>
      <w:r w:rsidRPr="00331420">
        <w:rPr>
          <w:rFonts w:ascii="Times New Roman" w:hAnsi="Times New Roman" w:cs="Times New Roman"/>
          <w:i/>
          <w:iCs/>
          <w:sz w:val="24"/>
          <w:szCs w:val="24"/>
        </w:rPr>
        <w:t>Cite – SOW 3.8.1</w:t>
      </w:r>
    </w:p>
    <w:p w14:paraId="6856FEBE" w14:textId="77777777" w:rsidR="00D32E2B" w:rsidRPr="00331420" w:rsidRDefault="00D32E2B" w:rsidP="00D32E2B">
      <w:pPr>
        <w:rPr>
          <w:rFonts w:ascii="Times New Roman" w:hAnsi="Times New Roman" w:cs="Times New Roman"/>
          <w:sz w:val="24"/>
          <w:szCs w:val="24"/>
        </w:rPr>
      </w:pPr>
      <w:r w:rsidRPr="00331420">
        <w:rPr>
          <w:rFonts w:ascii="Times New Roman" w:hAnsi="Times New Roman" w:cs="Times New Roman"/>
          <w:sz w:val="24"/>
          <w:szCs w:val="24"/>
        </w:rPr>
        <w:t xml:space="preserve">Q: </w:t>
      </w:r>
      <w:r w:rsidRPr="00331420">
        <w:rPr>
          <w:rFonts w:ascii="Times New Roman" w:hAnsi="Times New Roman" w:cs="Times New Roman"/>
          <w:sz w:val="24"/>
          <w:szCs w:val="24"/>
        </w:rPr>
        <w:tab/>
        <w:t xml:space="preserve">What safeguards are in place for long-term nursing care? </w:t>
      </w:r>
    </w:p>
    <w:p w14:paraId="6C77A214" w14:textId="77777777" w:rsidR="00D32E2B" w:rsidRPr="005746CC" w:rsidRDefault="00D32E2B" w:rsidP="00D32E2B">
      <w:pPr>
        <w:rPr>
          <w:rFonts w:ascii="Times New Roman" w:hAnsi="Times New Roman" w:cs="Times New Roman"/>
          <w:i/>
          <w:iCs/>
          <w:sz w:val="24"/>
          <w:szCs w:val="24"/>
        </w:rPr>
      </w:pPr>
      <w:r w:rsidRPr="00331420">
        <w:rPr>
          <w:rFonts w:ascii="Times New Roman" w:hAnsi="Times New Roman" w:cs="Times New Roman"/>
          <w:sz w:val="24"/>
          <w:szCs w:val="24"/>
        </w:rPr>
        <w:t>A:</w:t>
      </w:r>
      <w:r w:rsidRPr="00331420">
        <w:rPr>
          <w:rFonts w:ascii="Times New Roman" w:hAnsi="Times New Roman" w:cs="Times New Roman"/>
          <w:sz w:val="24"/>
          <w:szCs w:val="24"/>
        </w:rPr>
        <w:tab/>
        <w:t xml:space="preserve"> It is the responsibility of the Contractor not to impose burdensome review criteria on nursing facility providers. This includes frequent requests for clinical documentation. Frequent requests are requests requiring providers to submit clinical</w:t>
      </w:r>
      <w:r w:rsidRPr="005746CC">
        <w:rPr>
          <w:rFonts w:ascii="Times New Roman" w:hAnsi="Times New Roman" w:cs="Times New Roman"/>
          <w:sz w:val="24"/>
          <w:szCs w:val="24"/>
        </w:rPr>
        <w:t xml:space="preserve"> documentation at a frequency of less than every seven (7) days. The state reserves the right to review the Contractor’s policies and procedures regarding medical necessity at any time. </w:t>
      </w:r>
    </w:p>
    <w:p w14:paraId="4491B80D" w14:textId="77777777" w:rsidR="00D32E2B" w:rsidRPr="00595EFE" w:rsidRDefault="00D32E2B" w:rsidP="00D32E2B">
      <w:pPr>
        <w:rPr>
          <w:rFonts w:ascii="Times New Roman" w:hAnsi="Times New Roman" w:cs="Times New Roman"/>
          <w:sz w:val="24"/>
          <w:szCs w:val="24"/>
        </w:rPr>
      </w:pPr>
      <w:r w:rsidRPr="00595EFE">
        <w:rPr>
          <w:rFonts w:ascii="Times New Roman" w:hAnsi="Times New Roman" w:cs="Times New Roman"/>
          <w:sz w:val="24"/>
          <w:szCs w:val="24"/>
        </w:rPr>
        <w:t xml:space="preserve">Q: </w:t>
      </w:r>
      <w:r w:rsidRPr="00595EFE">
        <w:rPr>
          <w:rFonts w:ascii="Times New Roman" w:hAnsi="Times New Roman" w:cs="Times New Roman"/>
          <w:sz w:val="24"/>
          <w:szCs w:val="24"/>
        </w:rPr>
        <w:tab/>
        <w:t xml:space="preserve">Please explain </w:t>
      </w:r>
      <w:r>
        <w:rPr>
          <w:rFonts w:ascii="Times New Roman" w:hAnsi="Times New Roman" w:cs="Times New Roman"/>
          <w:sz w:val="24"/>
          <w:szCs w:val="24"/>
        </w:rPr>
        <w:t xml:space="preserve">continuity of care as it relates to existing prior authorizations.   </w:t>
      </w:r>
    </w:p>
    <w:p w14:paraId="254E9C06" w14:textId="77777777" w:rsidR="00D32E2B" w:rsidRPr="00720D00" w:rsidRDefault="00D32E2B" w:rsidP="00D32E2B">
      <w:pPr>
        <w:rPr>
          <w:rFonts w:ascii="Times New Roman" w:hAnsi="Times New Roman" w:cs="Times New Roman"/>
          <w:sz w:val="24"/>
          <w:szCs w:val="24"/>
        </w:rPr>
      </w:pPr>
      <w:r w:rsidRPr="00595EFE">
        <w:rPr>
          <w:rFonts w:ascii="Times New Roman" w:hAnsi="Times New Roman" w:cs="Times New Roman"/>
          <w:sz w:val="24"/>
          <w:szCs w:val="24"/>
        </w:rPr>
        <w:t xml:space="preserve">A: </w:t>
      </w:r>
      <w:r w:rsidRPr="00595EFE">
        <w:rPr>
          <w:rFonts w:ascii="Times New Roman" w:hAnsi="Times New Roman" w:cs="Times New Roman"/>
          <w:sz w:val="24"/>
          <w:szCs w:val="24"/>
        </w:rPr>
        <w:tab/>
        <w:t xml:space="preserve">The </w:t>
      </w:r>
      <w:r>
        <w:rPr>
          <w:rFonts w:ascii="Times New Roman" w:hAnsi="Times New Roman" w:cs="Times New Roman"/>
          <w:sz w:val="24"/>
          <w:szCs w:val="24"/>
        </w:rPr>
        <w:t xml:space="preserve">MCE </w:t>
      </w:r>
      <w:r w:rsidRPr="00595EFE">
        <w:rPr>
          <w:rFonts w:ascii="Times New Roman" w:hAnsi="Times New Roman" w:cs="Times New Roman"/>
          <w:sz w:val="24"/>
          <w:szCs w:val="24"/>
        </w:rPr>
        <w:t xml:space="preserve">shall provide continuity of care for the authorization of services as well as choice of providers for ninety (90) days. For a member who meets HCBS Level of Care and has an existing care plan approved by FSSA or another MCE, that care plan will be honored for ninety (90) days from the date of enrollment. When receiving members from another MCE, fee-for-service, or commercial coverage, the </w:t>
      </w:r>
      <w:r>
        <w:rPr>
          <w:rFonts w:ascii="Times New Roman" w:hAnsi="Times New Roman" w:cs="Times New Roman"/>
          <w:sz w:val="24"/>
          <w:szCs w:val="24"/>
        </w:rPr>
        <w:t xml:space="preserve">MCE </w:t>
      </w:r>
      <w:r w:rsidRPr="00595EFE">
        <w:rPr>
          <w:rFonts w:ascii="Times New Roman" w:hAnsi="Times New Roman" w:cs="Times New Roman"/>
          <w:sz w:val="24"/>
          <w:szCs w:val="24"/>
        </w:rPr>
        <w:t xml:space="preserve">shall honor the previous care authorizations for one of the following durations, whichever comes first: ninety (90) calendar days from the member’s date of enrollment with the contractor, or the remainder of the prior authorized dates or service, or until the approved units of service are exhausted. The </w:t>
      </w:r>
      <w:r>
        <w:rPr>
          <w:rFonts w:ascii="Times New Roman" w:hAnsi="Times New Roman" w:cs="Times New Roman"/>
          <w:sz w:val="24"/>
          <w:szCs w:val="24"/>
        </w:rPr>
        <w:t xml:space="preserve">MCE </w:t>
      </w:r>
      <w:r w:rsidRPr="00595EFE">
        <w:rPr>
          <w:rFonts w:ascii="Times New Roman" w:hAnsi="Times New Roman" w:cs="Times New Roman"/>
          <w:sz w:val="24"/>
          <w:szCs w:val="24"/>
        </w:rPr>
        <w:t xml:space="preserve">shall establish policies and procedures for identifying outstanding prior authorization decisions at the time of the member’s enrollment in their plan. MCEs must have a process to receive and transfer member information and the process must be managed by a transition coordinator. </w:t>
      </w:r>
      <w:r>
        <w:rPr>
          <w:rFonts w:ascii="Times New Roman" w:hAnsi="Times New Roman" w:cs="Times New Roman"/>
          <w:sz w:val="24"/>
          <w:szCs w:val="24"/>
        </w:rPr>
        <w:t xml:space="preserve"> </w:t>
      </w:r>
      <w:r w:rsidRPr="00331420">
        <w:rPr>
          <w:rFonts w:ascii="Times New Roman" w:hAnsi="Times New Roman" w:cs="Times New Roman"/>
          <w:i/>
          <w:iCs/>
          <w:sz w:val="24"/>
          <w:szCs w:val="24"/>
        </w:rPr>
        <w:t>Cite – SOW 3.22</w:t>
      </w:r>
    </w:p>
    <w:p w14:paraId="4C6688B9" w14:textId="06D7A080" w:rsidR="00D32E2B" w:rsidRDefault="00D32E2B" w:rsidP="00D32E2B">
      <w:pPr>
        <w:rPr>
          <w:rFonts w:ascii="Times New Roman" w:hAnsi="Times New Roman" w:cs="Times New Roman"/>
          <w:sz w:val="24"/>
          <w:szCs w:val="24"/>
        </w:rPr>
      </w:pPr>
      <w:r w:rsidRPr="00720D00">
        <w:rPr>
          <w:rFonts w:ascii="Times New Roman" w:hAnsi="Times New Roman" w:cs="Times New Roman"/>
          <w:sz w:val="24"/>
          <w:szCs w:val="24"/>
        </w:rPr>
        <w:t xml:space="preserve">Q: </w:t>
      </w:r>
      <w:r>
        <w:rPr>
          <w:rFonts w:ascii="Times New Roman" w:hAnsi="Times New Roman" w:cs="Times New Roman"/>
          <w:sz w:val="24"/>
          <w:szCs w:val="24"/>
        </w:rPr>
        <w:tab/>
        <w:t xml:space="preserve">Please describe how each MCE will create their own provider network and how the “any willing provider (AWP)” concept will apply to this question? </w:t>
      </w:r>
    </w:p>
    <w:p w14:paraId="1497FBF3" w14:textId="77777777" w:rsidR="00D32E2B" w:rsidRPr="00667192" w:rsidRDefault="00D32E2B" w:rsidP="00D32E2B">
      <w:pPr>
        <w:rPr>
          <w:rFonts w:ascii="Times New Roman" w:hAnsi="Times New Roman" w:cs="Times New Roman"/>
          <w:sz w:val="24"/>
          <w:szCs w:val="24"/>
        </w:rPr>
      </w:pPr>
      <w:r>
        <w:rPr>
          <w:rFonts w:ascii="Times New Roman" w:hAnsi="Times New Roman" w:cs="Times New Roman"/>
          <w:sz w:val="24"/>
          <w:szCs w:val="24"/>
        </w:rPr>
        <w:t xml:space="preserve">A: </w:t>
      </w:r>
      <w:r>
        <w:rPr>
          <w:rFonts w:ascii="Times New Roman" w:hAnsi="Times New Roman" w:cs="Times New Roman"/>
          <w:sz w:val="24"/>
          <w:szCs w:val="24"/>
        </w:rPr>
        <w:tab/>
        <w:t xml:space="preserve">Each MCE has a robust provider-relations team that will be reaching out to most/every HCBS and </w:t>
      </w:r>
      <w:proofErr w:type="spellStart"/>
      <w:r>
        <w:rPr>
          <w:rFonts w:ascii="Times New Roman" w:hAnsi="Times New Roman" w:cs="Times New Roman"/>
          <w:sz w:val="24"/>
          <w:szCs w:val="24"/>
        </w:rPr>
        <w:t>LTCF</w:t>
      </w:r>
      <w:proofErr w:type="spellEnd"/>
      <w:r>
        <w:rPr>
          <w:rFonts w:ascii="Times New Roman" w:hAnsi="Times New Roman" w:cs="Times New Roman"/>
          <w:sz w:val="24"/>
          <w:szCs w:val="24"/>
        </w:rPr>
        <w:t xml:space="preserve"> provider in the state.  If a provider does not hear from one of the MCEs by mid-</w:t>
      </w:r>
      <w:r w:rsidRPr="00667192">
        <w:rPr>
          <w:rFonts w:ascii="Times New Roman" w:hAnsi="Times New Roman" w:cs="Times New Roman"/>
          <w:sz w:val="24"/>
          <w:szCs w:val="24"/>
        </w:rPr>
        <w:t>April, they can contact the MCEs her</w:t>
      </w:r>
      <w:r>
        <w:rPr>
          <w:rFonts w:ascii="Times New Roman" w:hAnsi="Times New Roman" w:cs="Times New Roman"/>
          <w:sz w:val="24"/>
          <w:szCs w:val="24"/>
        </w:rPr>
        <w:t>e</w:t>
      </w:r>
      <w:r w:rsidRPr="00667192">
        <w:rPr>
          <w:rFonts w:ascii="Times New Roman" w:hAnsi="Times New Roman" w:cs="Times New Roman"/>
          <w:sz w:val="24"/>
          <w:szCs w:val="24"/>
        </w:rPr>
        <w:t xml:space="preserve">: </w:t>
      </w:r>
    </w:p>
    <w:p w14:paraId="25A94B7B" w14:textId="77777777" w:rsidR="00D32E2B" w:rsidRPr="00FB1C75" w:rsidRDefault="00D32E2B" w:rsidP="00D32E2B">
      <w:pPr>
        <w:pStyle w:val="NormalWeb"/>
        <w:numPr>
          <w:ilvl w:val="0"/>
          <w:numId w:val="5"/>
        </w:numPr>
        <w:rPr>
          <w:rFonts w:ascii="Times New Roman" w:hAnsi="Times New Roman" w:cs="Times New Roman"/>
          <w:color w:val="333333"/>
          <w:sz w:val="24"/>
          <w:szCs w:val="24"/>
        </w:rPr>
      </w:pPr>
      <w:r w:rsidRPr="00FB1C75">
        <w:rPr>
          <w:rFonts w:ascii="Times New Roman" w:hAnsi="Times New Roman" w:cs="Times New Roman"/>
          <w:color w:val="333333"/>
          <w:sz w:val="24"/>
          <w:szCs w:val="24"/>
        </w:rPr>
        <w:t>UnitedHealthcare: </w:t>
      </w:r>
      <w:hyperlink r:id="rId30" w:history="1">
        <w:r w:rsidRPr="00FB1C75">
          <w:rPr>
            <w:rStyle w:val="Hyperlink"/>
            <w:rFonts w:ascii="Times New Roman" w:hAnsi="Times New Roman" w:cs="Times New Roman"/>
            <w:color w:val="0F5186"/>
            <w:sz w:val="24"/>
            <w:szCs w:val="24"/>
          </w:rPr>
          <w:t>IN_providerservices@uhc.com</w:t>
        </w:r>
      </w:hyperlink>
    </w:p>
    <w:p w14:paraId="6AC17BFB" w14:textId="6CA5D8BC" w:rsidR="00D32E2B" w:rsidRPr="00373BD5" w:rsidRDefault="00D32E2B" w:rsidP="00373BD5">
      <w:pPr>
        <w:pStyle w:val="NormalWeb"/>
        <w:numPr>
          <w:ilvl w:val="0"/>
          <w:numId w:val="5"/>
        </w:numPr>
        <w:spacing w:before="0" w:beforeAutospacing="0" w:after="0" w:afterAutospacing="0"/>
        <w:rPr>
          <w:rStyle w:val="Hyperlink"/>
          <w:rFonts w:ascii="Times New Roman" w:hAnsi="Times New Roman" w:cs="Times New Roman"/>
          <w:color w:val="333333"/>
          <w:sz w:val="24"/>
          <w:szCs w:val="24"/>
          <w:u w:val="none"/>
        </w:rPr>
      </w:pPr>
      <w:r w:rsidRPr="00FB1C75">
        <w:rPr>
          <w:rFonts w:ascii="Times New Roman" w:hAnsi="Times New Roman" w:cs="Times New Roman"/>
          <w:color w:val="333333"/>
          <w:sz w:val="24"/>
          <w:szCs w:val="24"/>
        </w:rPr>
        <w:t>Humana: Denise Watson - </w:t>
      </w:r>
      <w:hyperlink r:id="rId31" w:history="1">
        <w:r w:rsidRPr="00FB1C75">
          <w:rPr>
            <w:rStyle w:val="Hyperlink"/>
            <w:rFonts w:ascii="Times New Roman" w:hAnsi="Times New Roman" w:cs="Times New Roman"/>
            <w:color w:val="0F5186"/>
            <w:sz w:val="24"/>
            <w:szCs w:val="24"/>
          </w:rPr>
          <w:t>DWatson31@humana.com</w:t>
        </w:r>
      </w:hyperlink>
      <w:r w:rsidRPr="00FB1C75">
        <w:rPr>
          <w:rFonts w:ascii="Times New Roman" w:hAnsi="Times New Roman" w:cs="Times New Roman"/>
          <w:color w:val="333333"/>
          <w:sz w:val="24"/>
          <w:szCs w:val="24"/>
        </w:rPr>
        <w:t>; Terry King - </w:t>
      </w:r>
      <w:hyperlink r:id="rId32" w:history="1">
        <w:r w:rsidRPr="00FB1C75">
          <w:rPr>
            <w:rStyle w:val="Hyperlink"/>
            <w:rFonts w:ascii="Times New Roman" w:hAnsi="Times New Roman" w:cs="Times New Roman"/>
            <w:color w:val="0F5186"/>
            <w:sz w:val="24"/>
            <w:szCs w:val="24"/>
          </w:rPr>
          <w:t>TKing58@humana.com</w:t>
        </w:r>
      </w:hyperlink>
      <w:r w:rsidR="00373BD5">
        <w:rPr>
          <w:rStyle w:val="Hyperlink"/>
          <w:rFonts w:ascii="Times New Roman" w:hAnsi="Times New Roman" w:cs="Times New Roman"/>
          <w:color w:val="0F5186"/>
          <w:sz w:val="24"/>
          <w:szCs w:val="24"/>
        </w:rPr>
        <w:t xml:space="preserve">; </w:t>
      </w:r>
    </w:p>
    <w:p w14:paraId="68D5CBFF" w14:textId="1A6265AB" w:rsidR="00373BD5" w:rsidRPr="00373BD5" w:rsidRDefault="00373BD5" w:rsidP="00373BD5">
      <w:pPr>
        <w:pStyle w:val="ListParagraph"/>
        <w:numPr>
          <w:ilvl w:val="1"/>
          <w:numId w:val="5"/>
        </w:numPr>
        <w:spacing w:after="0" w:line="240" w:lineRule="auto"/>
        <w:contextualSpacing w:val="0"/>
        <w:rPr>
          <w:rFonts w:ascii="Times New Roman" w:eastAsia="Times New Roman" w:hAnsi="Times New Roman" w:cs="Times New Roman"/>
          <w:sz w:val="24"/>
          <w:szCs w:val="24"/>
        </w:rPr>
      </w:pPr>
      <w:r w:rsidRPr="00373BD5">
        <w:rPr>
          <w:rFonts w:ascii="Times New Roman" w:eastAsia="Times New Roman" w:hAnsi="Times New Roman" w:cs="Times New Roman"/>
          <w:sz w:val="24"/>
          <w:szCs w:val="24"/>
        </w:rPr>
        <w:t xml:space="preserve">For those already contracted with Humana, but have not received any outreach - </w:t>
      </w:r>
      <w:hyperlink r:id="rId33" w:history="1">
        <w:r w:rsidRPr="00373BD5">
          <w:rPr>
            <w:rStyle w:val="Hyperlink"/>
            <w:rFonts w:ascii="Times New Roman" w:eastAsia="Times New Roman" w:hAnsi="Times New Roman" w:cs="Times New Roman"/>
            <w:sz w:val="24"/>
            <w:szCs w:val="24"/>
          </w:rPr>
          <w:t>INProviderUpdates@humana.com</w:t>
        </w:r>
      </w:hyperlink>
    </w:p>
    <w:p w14:paraId="31788B2D" w14:textId="54D880C2" w:rsidR="00373BD5" w:rsidRPr="00373BD5" w:rsidRDefault="00373BD5" w:rsidP="00373BD5">
      <w:pPr>
        <w:pStyle w:val="ListParagraph"/>
        <w:numPr>
          <w:ilvl w:val="1"/>
          <w:numId w:val="5"/>
        </w:numPr>
        <w:spacing w:after="0" w:line="240" w:lineRule="auto"/>
        <w:contextualSpacing w:val="0"/>
        <w:rPr>
          <w:rFonts w:ascii="Times New Roman" w:eastAsia="Times New Roman" w:hAnsi="Times New Roman" w:cs="Times New Roman"/>
          <w:sz w:val="24"/>
          <w:szCs w:val="24"/>
        </w:rPr>
      </w:pPr>
      <w:r w:rsidRPr="00373BD5">
        <w:rPr>
          <w:rFonts w:ascii="Times New Roman" w:eastAsia="Times New Roman" w:hAnsi="Times New Roman" w:cs="Times New Roman"/>
          <w:sz w:val="24"/>
          <w:szCs w:val="24"/>
        </w:rPr>
        <w:t xml:space="preserve">For additional general inquires at Humana - </w:t>
      </w:r>
      <w:hyperlink r:id="rId34" w:history="1">
        <w:r w:rsidRPr="00373BD5">
          <w:rPr>
            <w:rStyle w:val="Hyperlink"/>
            <w:rFonts w:ascii="Times New Roman" w:eastAsia="Times New Roman" w:hAnsi="Times New Roman" w:cs="Times New Roman"/>
            <w:sz w:val="24"/>
            <w:szCs w:val="24"/>
          </w:rPr>
          <w:t>https://humana-6853.quickbase.com/db/btnam42he</w:t>
        </w:r>
      </w:hyperlink>
      <w:r w:rsidRPr="00373BD5">
        <w:rPr>
          <w:rFonts w:ascii="Times New Roman" w:eastAsia="Times New Roman" w:hAnsi="Times New Roman" w:cs="Times New Roman"/>
          <w:sz w:val="24"/>
          <w:szCs w:val="24"/>
        </w:rPr>
        <w:t xml:space="preserve"> - Humana Healthy Horizons.    </w:t>
      </w:r>
    </w:p>
    <w:p w14:paraId="1BBE4545" w14:textId="77777777" w:rsidR="00D32E2B" w:rsidRPr="00FB1C75" w:rsidRDefault="00D32E2B" w:rsidP="00373BD5">
      <w:pPr>
        <w:pStyle w:val="NormalWeb"/>
        <w:numPr>
          <w:ilvl w:val="0"/>
          <w:numId w:val="5"/>
        </w:numPr>
        <w:spacing w:before="0" w:beforeAutospacing="0" w:after="0" w:afterAutospacing="0"/>
        <w:rPr>
          <w:rFonts w:ascii="Times New Roman" w:hAnsi="Times New Roman" w:cs="Times New Roman"/>
          <w:color w:val="333333"/>
          <w:sz w:val="24"/>
          <w:szCs w:val="24"/>
        </w:rPr>
      </w:pPr>
      <w:r w:rsidRPr="00FB1C75">
        <w:rPr>
          <w:rFonts w:ascii="Times New Roman" w:hAnsi="Times New Roman" w:cs="Times New Roman"/>
          <w:color w:val="333333"/>
          <w:sz w:val="24"/>
          <w:szCs w:val="24"/>
        </w:rPr>
        <w:lastRenderedPageBreak/>
        <w:t>Anthem: </w:t>
      </w:r>
      <w:hyperlink r:id="rId35" w:history="1">
        <w:r w:rsidRPr="00FB1C75">
          <w:rPr>
            <w:rStyle w:val="Hyperlink"/>
            <w:rFonts w:ascii="Times New Roman" w:hAnsi="Times New Roman" w:cs="Times New Roman"/>
            <w:color w:val="0F5186"/>
            <w:sz w:val="24"/>
            <w:szCs w:val="24"/>
          </w:rPr>
          <w:t>INMLTSSProviderRelations@anthem.com</w:t>
        </w:r>
      </w:hyperlink>
      <w:r w:rsidRPr="00FB1C75">
        <w:rPr>
          <w:rFonts w:ascii="Times New Roman" w:hAnsi="Times New Roman" w:cs="Times New Roman"/>
          <w:color w:val="333333"/>
          <w:sz w:val="24"/>
          <w:szCs w:val="24"/>
        </w:rPr>
        <w:t>, Emma Badgley - </w:t>
      </w:r>
      <w:hyperlink r:id="rId36" w:history="1">
        <w:r w:rsidRPr="00FB1C75">
          <w:rPr>
            <w:rStyle w:val="Hyperlink"/>
            <w:rFonts w:ascii="Times New Roman" w:hAnsi="Times New Roman" w:cs="Times New Roman"/>
            <w:color w:val="0F5186"/>
            <w:sz w:val="24"/>
            <w:szCs w:val="24"/>
          </w:rPr>
          <w:t>emma.badgley@anthem.com</w:t>
        </w:r>
      </w:hyperlink>
      <w:r w:rsidRPr="00FB1C75">
        <w:rPr>
          <w:rFonts w:ascii="Times New Roman" w:hAnsi="Times New Roman" w:cs="Times New Roman"/>
          <w:color w:val="333333"/>
          <w:sz w:val="24"/>
          <w:szCs w:val="24"/>
        </w:rPr>
        <w:t>; Taylor Blake - </w:t>
      </w:r>
      <w:hyperlink r:id="rId37" w:history="1">
        <w:r w:rsidRPr="00FB1C75">
          <w:rPr>
            <w:rStyle w:val="Hyperlink"/>
            <w:rFonts w:ascii="Times New Roman" w:hAnsi="Times New Roman" w:cs="Times New Roman"/>
            <w:color w:val="0F5186"/>
            <w:sz w:val="24"/>
            <w:szCs w:val="24"/>
          </w:rPr>
          <w:t>taylor.blake@anthem.com</w:t>
        </w:r>
      </w:hyperlink>
    </w:p>
    <w:p w14:paraId="31C47CE8" w14:textId="6F096D47" w:rsidR="00373BD5" w:rsidRPr="00373BD5" w:rsidRDefault="00373BD5" w:rsidP="00373BD5">
      <w:pPr>
        <w:pStyle w:val="NormalWeb"/>
        <w:numPr>
          <w:ilvl w:val="0"/>
          <w:numId w:val="5"/>
        </w:numPr>
        <w:shd w:val="clear" w:color="auto" w:fill="FFFFFF"/>
        <w:spacing w:before="0" w:beforeAutospacing="0" w:after="0" w:afterAutospacing="0"/>
        <w:rPr>
          <w:rFonts w:ascii="Times New Roman" w:hAnsi="Times New Roman" w:cs="Times New Roman"/>
          <w:i/>
          <w:iCs/>
        </w:rPr>
      </w:pPr>
      <w:r w:rsidRPr="00373BD5">
        <w:rPr>
          <w:rStyle w:val="Emphasis"/>
          <w:rFonts w:ascii="Times New Roman" w:hAnsi="Times New Roman" w:cs="Times New Roman"/>
          <w:i w:val="0"/>
          <w:iCs w:val="0"/>
          <w:color w:val="222222"/>
        </w:rPr>
        <w:t>IHSN members:  As an IHSN member you have a consultant at your fingertips to help with MCE contracting and credentialing.  Please contact Dawn Miller (</w:t>
      </w:r>
      <w:hyperlink r:id="rId38" w:tgtFrame="_blank" w:history="1">
        <w:r w:rsidRPr="00373BD5">
          <w:rPr>
            <w:rStyle w:val="Hyperlink"/>
            <w:rFonts w:ascii="Times New Roman" w:hAnsi="Times New Roman" w:cs="Times New Roman"/>
            <w:i/>
            <w:iCs/>
            <w:color w:val="0F5186"/>
          </w:rPr>
          <w:t>dawn.miller@shcare.net</w:t>
        </w:r>
      </w:hyperlink>
      <w:r w:rsidRPr="00373BD5">
        <w:rPr>
          <w:rStyle w:val="Emphasis"/>
          <w:rFonts w:ascii="Times New Roman" w:hAnsi="Times New Roman" w:cs="Times New Roman"/>
          <w:i w:val="0"/>
          <w:iCs w:val="0"/>
          <w:color w:val="222222"/>
        </w:rPr>
        <w:t>) if you haven’t heard from the MCEs noted above or if you have any questions. </w:t>
      </w:r>
    </w:p>
    <w:p w14:paraId="1798ADC8" w14:textId="77777777" w:rsidR="00373BD5" w:rsidRDefault="00373BD5" w:rsidP="00D32E2B">
      <w:pPr>
        <w:rPr>
          <w:rFonts w:ascii="Times New Roman" w:hAnsi="Times New Roman" w:cs="Times New Roman"/>
          <w:sz w:val="24"/>
          <w:szCs w:val="24"/>
        </w:rPr>
      </w:pPr>
    </w:p>
    <w:p w14:paraId="0823E4E7" w14:textId="6DDB3AE8" w:rsidR="00373BD5" w:rsidRPr="00F25741" w:rsidRDefault="00D32E2B" w:rsidP="00F25741">
      <w:pPr>
        <w:rPr>
          <w:rFonts w:ascii="Times New Roman" w:hAnsi="Times New Roman" w:cs="Times New Roman"/>
          <w:sz w:val="24"/>
          <w:szCs w:val="24"/>
        </w:rPr>
      </w:pPr>
      <w:r>
        <w:rPr>
          <w:rFonts w:ascii="Times New Roman" w:hAnsi="Times New Roman" w:cs="Times New Roman"/>
          <w:sz w:val="24"/>
          <w:szCs w:val="24"/>
        </w:rPr>
        <w:t xml:space="preserve">As for the AWP issues, the current </w:t>
      </w:r>
      <w:r w:rsidRPr="00720D00">
        <w:rPr>
          <w:rFonts w:ascii="Times New Roman" w:hAnsi="Times New Roman" w:cs="Times New Roman"/>
          <w:sz w:val="24"/>
          <w:szCs w:val="24"/>
        </w:rPr>
        <w:t xml:space="preserve">Pathways program </w:t>
      </w:r>
      <w:r>
        <w:rPr>
          <w:rFonts w:ascii="Times New Roman" w:hAnsi="Times New Roman" w:cs="Times New Roman"/>
          <w:sz w:val="24"/>
          <w:szCs w:val="24"/>
        </w:rPr>
        <w:t xml:space="preserve">requires that each </w:t>
      </w:r>
      <w:r w:rsidRPr="00720D00">
        <w:rPr>
          <w:rFonts w:ascii="Times New Roman" w:hAnsi="Times New Roman" w:cs="Times New Roman"/>
          <w:sz w:val="24"/>
          <w:szCs w:val="24"/>
        </w:rPr>
        <w:t>MCE</w:t>
      </w:r>
      <w:r>
        <w:rPr>
          <w:rFonts w:ascii="Times New Roman" w:hAnsi="Times New Roman" w:cs="Times New Roman"/>
          <w:sz w:val="24"/>
          <w:szCs w:val="24"/>
        </w:rPr>
        <w:t xml:space="preserve"> must </w:t>
      </w:r>
      <w:r w:rsidRPr="00720D00">
        <w:rPr>
          <w:rFonts w:ascii="Times New Roman" w:hAnsi="Times New Roman" w:cs="Times New Roman"/>
          <w:sz w:val="24"/>
          <w:szCs w:val="24"/>
        </w:rPr>
        <w:t xml:space="preserve">accept any willing provider </w:t>
      </w:r>
      <w:r>
        <w:rPr>
          <w:rFonts w:ascii="Times New Roman" w:hAnsi="Times New Roman" w:cs="Times New Roman"/>
          <w:sz w:val="24"/>
          <w:szCs w:val="24"/>
        </w:rPr>
        <w:t xml:space="preserve">(that generally meets the MCEs basis provider criteria) </w:t>
      </w:r>
      <w:r w:rsidRPr="00720D00">
        <w:rPr>
          <w:rFonts w:ascii="Times New Roman" w:hAnsi="Times New Roman" w:cs="Times New Roman"/>
          <w:sz w:val="24"/>
          <w:szCs w:val="24"/>
        </w:rPr>
        <w:t xml:space="preserve">for three years post July 1, 2024.   </w:t>
      </w:r>
    </w:p>
    <w:p w14:paraId="1D25DFC5" w14:textId="77777777" w:rsidR="00F25741" w:rsidRDefault="00373BD5" w:rsidP="00373BD5">
      <w:pPr>
        <w:rPr>
          <w:rFonts w:ascii="Times New Roman" w:hAnsi="Times New Roman" w:cs="Times New Roman"/>
          <w:sz w:val="24"/>
          <w:szCs w:val="24"/>
        </w:rPr>
      </w:pPr>
      <w:r w:rsidRPr="00373BD5">
        <w:rPr>
          <w:rFonts w:ascii="Times New Roman" w:hAnsi="Times New Roman" w:cs="Times New Roman"/>
          <w:sz w:val="24"/>
          <w:szCs w:val="24"/>
        </w:rPr>
        <w:t>Also – providers will want to familiarize themselves with the Provider Manual of each MCE</w:t>
      </w:r>
      <w:r w:rsidR="00F25741">
        <w:rPr>
          <w:rFonts w:ascii="Times New Roman" w:hAnsi="Times New Roman" w:cs="Times New Roman"/>
          <w:sz w:val="24"/>
          <w:szCs w:val="24"/>
        </w:rPr>
        <w:t xml:space="preserve">.  For example, </w:t>
      </w:r>
      <w:proofErr w:type="spellStart"/>
      <w:r w:rsidR="00F25741">
        <w:rPr>
          <w:rFonts w:ascii="Times New Roman" w:hAnsi="Times New Roman" w:cs="Times New Roman"/>
          <w:sz w:val="24"/>
          <w:szCs w:val="24"/>
        </w:rPr>
        <w:t>UHC’s</w:t>
      </w:r>
      <w:proofErr w:type="spellEnd"/>
      <w:r w:rsidR="00F25741">
        <w:rPr>
          <w:rFonts w:ascii="Times New Roman" w:hAnsi="Times New Roman" w:cs="Times New Roman"/>
          <w:sz w:val="24"/>
          <w:szCs w:val="24"/>
        </w:rPr>
        <w:t xml:space="preserve"> </w:t>
      </w:r>
      <w:r w:rsidRPr="00373BD5">
        <w:rPr>
          <w:rFonts w:ascii="Times New Roman" w:hAnsi="Times New Roman" w:cs="Times New Roman"/>
          <w:sz w:val="24"/>
          <w:szCs w:val="24"/>
        </w:rPr>
        <w:t>is</w:t>
      </w:r>
      <w:r w:rsidR="00F25741">
        <w:rPr>
          <w:rFonts w:ascii="Times New Roman" w:hAnsi="Times New Roman" w:cs="Times New Roman"/>
          <w:sz w:val="24"/>
          <w:szCs w:val="24"/>
        </w:rPr>
        <w:t xml:space="preserve">: </w:t>
      </w:r>
    </w:p>
    <w:p w14:paraId="3BBD546B" w14:textId="250BBBB3" w:rsidR="00F25741" w:rsidRDefault="008E5FBE" w:rsidP="00F25741">
      <w:pPr>
        <w:pStyle w:val="ListParagraph"/>
        <w:numPr>
          <w:ilvl w:val="0"/>
          <w:numId w:val="18"/>
        </w:numPr>
        <w:rPr>
          <w:rFonts w:ascii="Times New Roman" w:hAnsi="Times New Roman" w:cs="Times New Roman"/>
          <w:sz w:val="24"/>
          <w:szCs w:val="24"/>
        </w:rPr>
      </w:pPr>
      <w:hyperlink r:id="rId39" w:history="1">
        <w:r w:rsidR="00373BD5" w:rsidRPr="00F25741">
          <w:rPr>
            <w:rStyle w:val="Hyperlink"/>
            <w:rFonts w:ascii="Times New Roman" w:hAnsi="Times New Roman" w:cs="Times New Roman"/>
            <w:sz w:val="24"/>
            <w:szCs w:val="24"/>
          </w:rPr>
          <w:t>UnitedHealthcare Community Plan of Indiana Care Provider Manual - PathWays for Aging Provider Manual (uhcprovider.com)</w:t>
        </w:r>
      </w:hyperlink>
      <w:r w:rsidR="00373BD5" w:rsidRPr="00F25741">
        <w:rPr>
          <w:rFonts w:ascii="Times New Roman" w:hAnsi="Times New Roman" w:cs="Times New Roman"/>
          <w:sz w:val="24"/>
          <w:szCs w:val="24"/>
        </w:rPr>
        <w:t xml:space="preserve">; </w:t>
      </w:r>
    </w:p>
    <w:p w14:paraId="0893A36D" w14:textId="0976FE5B" w:rsidR="00373BD5" w:rsidRPr="00F25741" w:rsidRDefault="00373BD5" w:rsidP="00F25741">
      <w:pPr>
        <w:pStyle w:val="ListParagraph"/>
        <w:numPr>
          <w:ilvl w:val="0"/>
          <w:numId w:val="18"/>
        </w:numPr>
        <w:rPr>
          <w:rFonts w:ascii="Times New Roman" w:hAnsi="Times New Roman" w:cs="Times New Roman"/>
          <w:sz w:val="24"/>
          <w:szCs w:val="24"/>
        </w:rPr>
      </w:pPr>
      <w:r w:rsidRPr="00F25741">
        <w:rPr>
          <w:rFonts w:ascii="Times New Roman" w:hAnsi="Times New Roman" w:cs="Times New Roman"/>
          <w:sz w:val="24"/>
          <w:szCs w:val="24"/>
        </w:rPr>
        <w:t>UHC Indiana Provider Web Page </w:t>
      </w:r>
      <w:hyperlink r:id="rId40" w:history="1">
        <w:r w:rsidRPr="00F25741">
          <w:rPr>
            <w:rStyle w:val="Hyperlink"/>
            <w:rFonts w:ascii="Times New Roman" w:hAnsi="Times New Roman" w:cs="Times New Roman"/>
            <w:sz w:val="24"/>
            <w:szCs w:val="24"/>
          </w:rPr>
          <w:t>UnitedHealthcare Community Plan of Indiana Homepage | UHCprovider.com</w:t>
        </w:r>
      </w:hyperlink>
      <w:r w:rsidR="00F25741">
        <w:rPr>
          <w:rFonts w:ascii="Times New Roman" w:hAnsi="Times New Roman" w:cs="Times New Roman"/>
          <w:sz w:val="24"/>
          <w:szCs w:val="24"/>
        </w:rPr>
        <w:t xml:space="preserve">. </w:t>
      </w:r>
      <w:r w:rsidRPr="00F25741">
        <w:rPr>
          <w:b/>
          <w:bCs/>
        </w:rPr>
        <w:t xml:space="preserve"> </w:t>
      </w:r>
    </w:p>
    <w:p w14:paraId="1D5F51FE" w14:textId="2596F789" w:rsidR="00D32E2B" w:rsidRDefault="00373BD5" w:rsidP="00D32E2B">
      <w:pPr>
        <w:rPr>
          <w:rFonts w:ascii="Times New Roman" w:hAnsi="Times New Roman" w:cs="Times New Roman"/>
          <w:sz w:val="24"/>
          <w:szCs w:val="24"/>
        </w:rPr>
      </w:pPr>
      <w:r>
        <w:t> </w:t>
      </w:r>
      <w:r w:rsidR="00D32E2B" w:rsidRPr="00720D00">
        <w:rPr>
          <w:rFonts w:ascii="Times New Roman" w:hAnsi="Times New Roman" w:cs="Times New Roman"/>
          <w:sz w:val="24"/>
          <w:szCs w:val="24"/>
        </w:rPr>
        <w:t xml:space="preserve">Q: </w:t>
      </w:r>
      <w:r w:rsidR="00D32E2B">
        <w:rPr>
          <w:rFonts w:ascii="Times New Roman" w:hAnsi="Times New Roman" w:cs="Times New Roman"/>
          <w:sz w:val="24"/>
          <w:szCs w:val="24"/>
        </w:rPr>
        <w:tab/>
        <w:t xml:space="preserve">How will contracting be done?  Will this be though amendments, a new base contract, or through some other documentation? </w:t>
      </w:r>
    </w:p>
    <w:p w14:paraId="6CD94E6B" w14:textId="277F7F10" w:rsidR="00D32E2B" w:rsidRDefault="00D32E2B" w:rsidP="00D32E2B">
      <w:pPr>
        <w:rPr>
          <w:rFonts w:ascii="Times New Roman" w:hAnsi="Times New Roman" w:cs="Times New Roman"/>
          <w:sz w:val="24"/>
          <w:szCs w:val="24"/>
        </w:rPr>
      </w:pPr>
      <w:r>
        <w:rPr>
          <w:rFonts w:ascii="Times New Roman" w:hAnsi="Times New Roman" w:cs="Times New Roman"/>
          <w:sz w:val="24"/>
          <w:szCs w:val="24"/>
        </w:rPr>
        <w:t xml:space="preserve">A: </w:t>
      </w:r>
      <w:r>
        <w:rPr>
          <w:rFonts w:ascii="Times New Roman" w:hAnsi="Times New Roman" w:cs="Times New Roman"/>
          <w:sz w:val="24"/>
          <w:szCs w:val="24"/>
        </w:rPr>
        <w:tab/>
        <w:t xml:space="preserve">It will depend on the extent of the existing provider relationship with any one of the </w:t>
      </w:r>
      <w:r w:rsidR="00936827">
        <w:rPr>
          <w:rFonts w:ascii="Times New Roman" w:hAnsi="Times New Roman" w:cs="Times New Roman"/>
          <w:sz w:val="24"/>
          <w:szCs w:val="24"/>
        </w:rPr>
        <w:t>MCEs and</w:t>
      </w:r>
      <w:r>
        <w:rPr>
          <w:rFonts w:ascii="Times New Roman" w:hAnsi="Times New Roman" w:cs="Times New Roman"/>
          <w:sz w:val="24"/>
          <w:szCs w:val="24"/>
        </w:rPr>
        <w:t xml:space="preserve"> might be different for different MCEs.    </w:t>
      </w:r>
    </w:p>
    <w:p w14:paraId="67A25435" w14:textId="77777777" w:rsidR="00D32E2B" w:rsidRDefault="00D32E2B" w:rsidP="00D32E2B">
      <w:pPr>
        <w:rPr>
          <w:rFonts w:ascii="Times New Roman" w:hAnsi="Times New Roman" w:cs="Times New Roman"/>
          <w:sz w:val="24"/>
          <w:szCs w:val="24"/>
        </w:rPr>
      </w:pPr>
      <w:r>
        <w:rPr>
          <w:rFonts w:ascii="Times New Roman" w:hAnsi="Times New Roman" w:cs="Times New Roman"/>
          <w:sz w:val="24"/>
          <w:szCs w:val="24"/>
        </w:rPr>
        <w:t xml:space="preserve">Anthem example: </w:t>
      </w:r>
    </w:p>
    <w:p w14:paraId="6CD2FF62" w14:textId="7F4B03E4" w:rsidR="00D32E2B" w:rsidRPr="00720D00" w:rsidRDefault="00D32E2B" w:rsidP="00D32E2B">
      <w:pPr>
        <w:pStyle w:val="CommentText"/>
        <w:rPr>
          <w:rFonts w:ascii="Times New Roman" w:hAnsi="Times New Roman" w:cs="Times New Roman"/>
          <w:sz w:val="24"/>
          <w:szCs w:val="24"/>
        </w:rPr>
      </w:pPr>
      <w:r w:rsidRPr="004C654A">
        <w:rPr>
          <w:rFonts w:ascii="Times New Roman" w:hAnsi="Times New Roman" w:cs="Times New Roman"/>
          <w:sz w:val="24"/>
          <w:szCs w:val="24"/>
        </w:rPr>
        <w:t>Provider</w:t>
      </w:r>
      <w:r>
        <w:rPr>
          <w:rFonts w:ascii="Times New Roman" w:hAnsi="Times New Roman" w:cs="Times New Roman"/>
          <w:sz w:val="24"/>
          <w:szCs w:val="24"/>
        </w:rPr>
        <w:t>s</w:t>
      </w:r>
      <w:r w:rsidRPr="004C654A">
        <w:rPr>
          <w:rFonts w:ascii="Times New Roman" w:hAnsi="Times New Roman" w:cs="Times New Roman"/>
          <w:sz w:val="24"/>
          <w:szCs w:val="24"/>
        </w:rPr>
        <w:t xml:space="preserve"> that are currently contacted with </w:t>
      </w:r>
      <w:r>
        <w:rPr>
          <w:rFonts w:ascii="Times New Roman" w:hAnsi="Times New Roman" w:cs="Times New Roman"/>
          <w:sz w:val="24"/>
          <w:szCs w:val="24"/>
        </w:rPr>
        <w:t xml:space="preserve">Anthem for </w:t>
      </w:r>
      <w:r w:rsidRPr="004C654A">
        <w:rPr>
          <w:rFonts w:ascii="Times New Roman" w:hAnsi="Times New Roman" w:cs="Times New Roman"/>
          <w:sz w:val="24"/>
          <w:szCs w:val="24"/>
        </w:rPr>
        <w:t>Medicaid received an Amendment by Notification (ABN) to add the IN PathWays for Aging program as a line of business to their contracts. Any provider adding HCBS services, or new to Anthem providing HCBS Services (Including 1-2 Star Nursing Facilities as Long</w:t>
      </w:r>
      <w:r w:rsidR="008770DF">
        <w:rPr>
          <w:rFonts w:ascii="Times New Roman" w:hAnsi="Times New Roman" w:cs="Times New Roman"/>
          <w:sz w:val="24"/>
          <w:szCs w:val="24"/>
        </w:rPr>
        <w:t>-</w:t>
      </w:r>
      <w:r w:rsidRPr="004C654A">
        <w:rPr>
          <w:rFonts w:ascii="Times New Roman" w:hAnsi="Times New Roman" w:cs="Times New Roman"/>
          <w:sz w:val="24"/>
          <w:szCs w:val="24"/>
        </w:rPr>
        <w:t xml:space="preserve">Term Care providers), will apply to the network through the Provider Enrollment application in Availity. For questions, please reach out to </w:t>
      </w:r>
      <w:hyperlink r:id="rId41" w:history="1">
        <w:r w:rsidRPr="004C654A">
          <w:rPr>
            <w:rStyle w:val="Hyperlink"/>
            <w:rFonts w:ascii="Times New Roman" w:hAnsi="Times New Roman" w:cs="Times New Roman"/>
            <w:sz w:val="24"/>
            <w:szCs w:val="24"/>
          </w:rPr>
          <w:t>INMLTSSProviderRelations@anthem.com</w:t>
        </w:r>
      </w:hyperlink>
    </w:p>
    <w:p w14:paraId="759C5559" w14:textId="77777777" w:rsidR="00D32E2B" w:rsidRPr="00A01A05" w:rsidRDefault="00D32E2B" w:rsidP="00D32E2B">
      <w:pPr>
        <w:rPr>
          <w:rFonts w:ascii="Times New Roman" w:hAnsi="Times New Roman" w:cs="Times New Roman"/>
          <w:sz w:val="24"/>
          <w:szCs w:val="24"/>
        </w:rPr>
      </w:pPr>
      <w:r w:rsidRPr="00A01A05">
        <w:rPr>
          <w:rFonts w:ascii="Times New Roman" w:hAnsi="Times New Roman" w:cs="Times New Roman"/>
          <w:sz w:val="24"/>
          <w:szCs w:val="24"/>
        </w:rPr>
        <w:t xml:space="preserve">Q: </w:t>
      </w:r>
      <w:r w:rsidRPr="00A01A05">
        <w:rPr>
          <w:rFonts w:ascii="Times New Roman" w:hAnsi="Times New Roman" w:cs="Times New Roman"/>
          <w:sz w:val="24"/>
          <w:szCs w:val="24"/>
        </w:rPr>
        <w:tab/>
        <w:t xml:space="preserve">How will MCEs communicate to a provider as to which residents have enrolled in a </w:t>
      </w:r>
      <w:proofErr w:type="gramStart"/>
      <w:r w:rsidRPr="00A01A05">
        <w:rPr>
          <w:rFonts w:ascii="Times New Roman" w:hAnsi="Times New Roman" w:cs="Times New Roman"/>
          <w:sz w:val="24"/>
          <w:szCs w:val="24"/>
        </w:rPr>
        <w:t>particular plan</w:t>
      </w:r>
      <w:proofErr w:type="gramEnd"/>
      <w:r w:rsidRPr="00A01A05">
        <w:rPr>
          <w:rFonts w:ascii="Times New Roman" w:hAnsi="Times New Roman" w:cs="Times New Roman"/>
          <w:sz w:val="24"/>
          <w:szCs w:val="24"/>
        </w:rPr>
        <w:t xml:space="preserve"> (or has changed plans)? </w:t>
      </w:r>
    </w:p>
    <w:p w14:paraId="09833630" w14:textId="77777777" w:rsidR="00D32E2B" w:rsidRDefault="00D32E2B" w:rsidP="00D32E2B">
      <w:pPr>
        <w:rPr>
          <w:rFonts w:ascii="Times New Roman" w:hAnsi="Times New Roman" w:cs="Times New Roman"/>
          <w:sz w:val="24"/>
          <w:szCs w:val="24"/>
        </w:rPr>
      </w:pPr>
      <w:r w:rsidRPr="00A01A05">
        <w:rPr>
          <w:rFonts w:ascii="Times New Roman" w:hAnsi="Times New Roman" w:cs="Times New Roman"/>
          <w:sz w:val="24"/>
          <w:szCs w:val="24"/>
        </w:rPr>
        <w:t xml:space="preserve">A: </w:t>
      </w:r>
      <w:r w:rsidRPr="00A01A05">
        <w:rPr>
          <w:rFonts w:ascii="Times New Roman" w:hAnsi="Times New Roman" w:cs="Times New Roman"/>
          <w:sz w:val="24"/>
          <w:szCs w:val="24"/>
        </w:rPr>
        <w:tab/>
        <w:t xml:space="preserve">Initial post-selection or assignment outreach to residents and their providers will begin by each MCE in June 2024.  Subsequent outreach details will be part of the Provider Manual of each MCE.  </w:t>
      </w:r>
    </w:p>
    <w:p w14:paraId="09C296D9" w14:textId="77777777" w:rsidR="00D32E2B" w:rsidRPr="00720D00" w:rsidRDefault="00D32E2B" w:rsidP="00D32E2B">
      <w:pPr>
        <w:rPr>
          <w:rFonts w:ascii="Times New Roman" w:hAnsi="Times New Roman" w:cs="Times New Roman"/>
          <w:sz w:val="24"/>
          <w:szCs w:val="24"/>
        </w:rPr>
      </w:pPr>
      <w:r w:rsidRPr="00720D00">
        <w:rPr>
          <w:rFonts w:ascii="Times New Roman" w:hAnsi="Times New Roman" w:cs="Times New Roman"/>
          <w:sz w:val="24"/>
          <w:szCs w:val="24"/>
        </w:rPr>
        <w:t xml:space="preserve">Q: </w:t>
      </w:r>
      <w:r>
        <w:rPr>
          <w:rFonts w:ascii="Times New Roman" w:hAnsi="Times New Roman" w:cs="Times New Roman"/>
          <w:sz w:val="24"/>
          <w:szCs w:val="24"/>
        </w:rPr>
        <w:tab/>
        <w:t xml:space="preserve">How will be billing proceed, and how will it be different than it is today?  </w:t>
      </w:r>
      <w:r w:rsidRPr="00720D00">
        <w:rPr>
          <w:rFonts w:ascii="Times New Roman" w:hAnsi="Times New Roman" w:cs="Times New Roman"/>
          <w:sz w:val="24"/>
          <w:szCs w:val="24"/>
        </w:rPr>
        <w:t xml:space="preserve">  </w:t>
      </w:r>
    </w:p>
    <w:p w14:paraId="0921BA48" w14:textId="77777777" w:rsidR="00D32E2B" w:rsidRPr="00720D00" w:rsidRDefault="00D32E2B" w:rsidP="00D32E2B">
      <w:pPr>
        <w:rPr>
          <w:rFonts w:ascii="Times New Roman" w:hAnsi="Times New Roman" w:cs="Times New Roman"/>
          <w:sz w:val="24"/>
          <w:szCs w:val="24"/>
        </w:rPr>
      </w:pPr>
      <w:r w:rsidRPr="00720D00">
        <w:rPr>
          <w:rFonts w:ascii="Times New Roman" w:hAnsi="Times New Roman" w:cs="Times New Roman"/>
          <w:sz w:val="24"/>
          <w:szCs w:val="24"/>
        </w:rPr>
        <w:lastRenderedPageBreak/>
        <w:t xml:space="preserve">A: </w:t>
      </w:r>
      <w:r>
        <w:rPr>
          <w:rFonts w:ascii="Times New Roman" w:hAnsi="Times New Roman" w:cs="Times New Roman"/>
          <w:sz w:val="24"/>
          <w:szCs w:val="24"/>
        </w:rPr>
        <w:tab/>
        <w:t>Billing and claims payment matters will be addressed in the SOW (</w:t>
      </w:r>
      <w:hyperlink r:id="rId42" w:history="1">
        <w:r w:rsidRPr="00641435">
          <w:rPr>
            <w:rStyle w:val="Hyperlink"/>
            <w:rFonts w:ascii="Times New Roman" w:hAnsi="Times New Roman" w:cs="Times New Roman"/>
            <w:sz w:val="24"/>
            <w:szCs w:val="24"/>
          </w:rPr>
          <w:t>Pathways website</w:t>
        </w:r>
      </w:hyperlink>
      <w:r>
        <w:rPr>
          <w:rStyle w:val="Hyperlink"/>
          <w:rFonts w:ascii="Times New Roman" w:hAnsi="Times New Roman" w:cs="Times New Roman"/>
          <w:sz w:val="24"/>
          <w:szCs w:val="24"/>
        </w:rPr>
        <w:t xml:space="preserve">) </w:t>
      </w:r>
      <w:r>
        <w:rPr>
          <w:rFonts w:ascii="Times New Roman" w:hAnsi="Times New Roman" w:cs="Times New Roman"/>
          <w:sz w:val="24"/>
          <w:szCs w:val="24"/>
        </w:rPr>
        <w:t>once it  is finalized.  Additionally, b</w:t>
      </w:r>
      <w:r w:rsidRPr="00C55515">
        <w:rPr>
          <w:rFonts w:ascii="Times New Roman" w:hAnsi="Times New Roman" w:cs="Times New Roman"/>
          <w:sz w:val="24"/>
          <w:szCs w:val="24"/>
        </w:rPr>
        <w:t xml:space="preserve">illing and </w:t>
      </w:r>
      <w:r>
        <w:rPr>
          <w:rFonts w:ascii="Times New Roman" w:hAnsi="Times New Roman" w:cs="Times New Roman"/>
          <w:sz w:val="24"/>
          <w:szCs w:val="24"/>
        </w:rPr>
        <w:t>c</w:t>
      </w:r>
      <w:r w:rsidRPr="00C55515">
        <w:rPr>
          <w:rFonts w:ascii="Times New Roman" w:hAnsi="Times New Roman" w:cs="Times New Roman"/>
          <w:sz w:val="24"/>
          <w:szCs w:val="24"/>
        </w:rPr>
        <w:t xml:space="preserve">laims will be a part of Provider Onboarding, outlined in the </w:t>
      </w:r>
      <w:r>
        <w:rPr>
          <w:rFonts w:ascii="Times New Roman" w:hAnsi="Times New Roman" w:cs="Times New Roman"/>
          <w:sz w:val="24"/>
          <w:szCs w:val="24"/>
        </w:rPr>
        <w:t>MCE P</w:t>
      </w:r>
      <w:r w:rsidRPr="00C55515">
        <w:rPr>
          <w:rFonts w:ascii="Times New Roman" w:hAnsi="Times New Roman" w:cs="Times New Roman"/>
          <w:sz w:val="24"/>
          <w:szCs w:val="24"/>
        </w:rPr>
        <w:t>rovider Manual, etc</w:t>
      </w:r>
      <w:r>
        <w:rPr>
          <w:rFonts w:ascii="Times New Roman" w:hAnsi="Times New Roman" w:cs="Times New Roman"/>
          <w:sz w:val="24"/>
          <w:szCs w:val="24"/>
        </w:rPr>
        <w:t xml:space="preserve">. </w:t>
      </w:r>
    </w:p>
    <w:p w14:paraId="732C1916" w14:textId="29D5DDA2" w:rsidR="00373BD5" w:rsidRDefault="00373BD5" w:rsidP="00D32E2B">
      <w:pPr>
        <w:rPr>
          <w:rFonts w:ascii="Times New Roman" w:hAnsi="Times New Roman" w:cs="Times New Roman"/>
          <w:sz w:val="24"/>
          <w:szCs w:val="24"/>
        </w:rPr>
      </w:pPr>
      <w:r>
        <w:rPr>
          <w:rFonts w:ascii="Times New Roman" w:hAnsi="Times New Roman" w:cs="Times New Roman"/>
          <w:sz w:val="24"/>
          <w:szCs w:val="24"/>
        </w:rPr>
        <w:t xml:space="preserve">Q: </w:t>
      </w:r>
      <w:r>
        <w:rPr>
          <w:rFonts w:ascii="Times New Roman" w:hAnsi="Times New Roman" w:cs="Times New Roman"/>
          <w:sz w:val="24"/>
          <w:szCs w:val="24"/>
        </w:rPr>
        <w:tab/>
        <w:t xml:space="preserve">How frequently will reimbursement rates be re-calculated in the new system? </w:t>
      </w:r>
    </w:p>
    <w:p w14:paraId="66FD4527" w14:textId="71F58E6B" w:rsidR="00373BD5" w:rsidRDefault="00373BD5" w:rsidP="00D32E2B">
      <w:pPr>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ab/>
        <w:t xml:space="preserve">Rates will be re-calculated every six (6) months – July 1 and January 1.  </w:t>
      </w:r>
    </w:p>
    <w:p w14:paraId="6DF41F84" w14:textId="7371920F" w:rsidR="00D32E2B" w:rsidRPr="00720D00" w:rsidRDefault="00D32E2B" w:rsidP="00D32E2B">
      <w:pPr>
        <w:rPr>
          <w:rFonts w:ascii="Times New Roman" w:hAnsi="Times New Roman" w:cs="Times New Roman"/>
          <w:sz w:val="24"/>
          <w:szCs w:val="24"/>
        </w:rPr>
      </w:pPr>
      <w:r w:rsidRPr="00720D00">
        <w:rPr>
          <w:rFonts w:ascii="Times New Roman" w:hAnsi="Times New Roman" w:cs="Times New Roman"/>
          <w:sz w:val="24"/>
          <w:szCs w:val="24"/>
        </w:rPr>
        <w:t xml:space="preserve">Q:  </w:t>
      </w:r>
      <w:r>
        <w:rPr>
          <w:rFonts w:ascii="Times New Roman" w:hAnsi="Times New Roman" w:cs="Times New Roman"/>
          <w:sz w:val="24"/>
          <w:szCs w:val="24"/>
        </w:rPr>
        <w:tab/>
        <w:t xml:space="preserve">Many providers currently bill (submit claims) to the fee for service payer on a weekly basis.  Will this still be permitted in the new system or may claims only be submitted monthly?  </w:t>
      </w:r>
    </w:p>
    <w:p w14:paraId="4969F01B" w14:textId="77777777" w:rsidR="00D32E2B" w:rsidRPr="00A01A05" w:rsidRDefault="00D32E2B" w:rsidP="00D32E2B">
      <w:pPr>
        <w:rPr>
          <w:rFonts w:ascii="Times New Roman" w:hAnsi="Times New Roman" w:cs="Times New Roman"/>
          <w:sz w:val="24"/>
          <w:szCs w:val="24"/>
        </w:rPr>
      </w:pPr>
      <w:r>
        <w:rPr>
          <w:rFonts w:ascii="Times New Roman" w:hAnsi="Times New Roman" w:cs="Times New Roman"/>
          <w:sz w:val="24"/>
          <w:szCs w:val="24"/>
        </w:rPr>
        <w:t xml:space="preserve">A: </w:t>
      </w:r>
      <w:r>
        <w:rPr>
          <w:rFonts w:ascii="Times New Roman" w:hAnsi="Times New Roman" w:cs="Times New Roman"/>
          <w:sz w:val="24"/>
          <w:szCs w:val="24"/>
        </w:rPr>
        <w:tab/>
        <w:t xml:space="preserve">Billing and claims payment matters will be addressed in the SOW once it is finalized, and </w:t>
      </w:r>
      <w:r w:rsidRPr="00A01A05">
        <w:rPr>
          <w:rFonts w:ascii="Times New Roman" w:hAnsi="Times New Roman" w:cs="Times New Roman"/>
          <w:sz w:val="24"/>
          <w:szCs w:val="24"/>
        </w:rPr>
        <w:t xml:space="preserve">that should be available on the state’s </w:t>
      </w:r>
      <w:hyperlink r:id="rId43" w:history="1">
        <w:r w:rsidRPr="00A01A05">
          <w:rPr>
            <w:rStyle w:val="Hyperlink"/>
            <w:rFonts w:ascii="Times New Roman" w:hAnsi="Times New Roman" w:cs="Times New Roman"/>
            <w:color w:val="auto"/>
            <w:sz w:val="24"/>
            <w:szCs w:val="24"/>
          </w:rPr>
          <w:t>Pathways website</w:t>
        </w:r>
      </w:hyperlink>
      <w:r w:rsidRPr="00A01A05">
        <w:rPr>
          <w:rFonts w:ascii="Times New Roman" w:hAnsi="Times New Roman" w:cs="Times New Roman"/>
          <w:sz w:val="24"/>
          <w:szCs w:val="24"/>
        </w:rPr>
        <w:t xml:space="preserve">.  </w:t>
      </w:r>
    </w:p>
    <w:p w14:paraId="002D1E0B" w14:textId="77777777" w:rsidR="00D32E2B" w:rsidRPr="00A01A05" w:rsidRDefault="00D32E2B" w:rsidP="00D32E2B">
      <w:pPr>
        <w:rPr>
          <w:rFonts w:ascii="Times New Roman" w:hAnsi="Times New Roman" w:cs="Times New Roman"/>
          <w:sz w:val="24"/>
          <w:szCs w:val="24"/>
        </w:rPr>
      </w:pPr>
      <w:r w:rsidRPr="00A01A05">
        <w:rPr>
          <w:rFonts w:ascii="Times New Roman" w:hAnsi="Times New Roman" w:cs="Times New Roman"/>
          <w:sz w:val="24"/>
          <w:szCs w:val="24"/>
        </w:rPr>
        <w:t xml:space="preserve">Q:  </w:t>
      </w:r>
      <w:r w:rsidRPr="00A01A05">
        <w:rPr>
          <w:rFonts w:ascii="Times New Roman" w:hAnsi="Times New Roman" w:cs="Times New Roman"/>
          <w:sz w:val="24"/>
          <w:szCs w:val="24"/>
        </w:rPr>
        <w:tab/>
        <w:t xml:space="preserve">From the perspective of the MCEs, does “processed” and “paid” mean the same thing, or are they different – and if so, how so? </w:t>
      </w:r>
    </w:p>
    <w:p w14:paraId="5DE6447E" w14:textId="77777777" w:rsidR="00D32E2B" w:rsidRPr="00A01A05" w:rsidRDefault="00D32E2B" w:rsidP="00D32E2B">
      <w:pPr>
        <w:rPr>
          <w:rFonts w:ascii="Times New Roman" w:hAnsi="Times New Roman" w:cs="Times New Roman"/>
          <w:sz w:val="24"/>
          <w:szCs w:val="24"/>
        </w:rPr>
      </w:pPr>
      <w:r w:rsidRPr="00A01A05">
        <w:rPr>
          <w:rFonts w:ascii="Times New Roman" w:hAnsi="Times New Roman" w:cs="Times New Roman"/>
          <w:sz w:val="24"/>
          <w:szCs w:val="24"/>
        </w:rPr>
        <w:t xml:space="preserve">A: </w:t>
      </w:r>
      <w:r w:rsidRPr="00A01A05">
        <w:rPr>
          <w:rFonts w:ascii="Times New Roman" w:hAnsi="Times New Roman" w:cs="Times New Roman"/>
          <w:sz w:val="24"/>
          <w:szCs w:val="24"/>
        </w:rPr>
        <w:tab/>
        <w:t xml:space="preserve">Paid and processed are not interchangeable terms.  “Paid” reflects the status of a claim when it has been fully processed to completion.  </w:t>
      </w:r>
    </w:p>
    <w:p w14:paraId="65DE6DF7" w14:textId="77777777" w:rsidR="00D32E2B" w:rsidRPr="00A01A05" w:rsidRDefault="00D32E2B" w:rsidP="00D32E2B">
      <w:pPr>
        <w:rPr>
          <w:rFonts w:ascii="Times New Roman" w:hAnsi="Times New Roman" w:cs="Times New Roman"/>
          <w:sz w:val="24"/>
          <w:szCs w:val="24"/>
        </w:rPr>
      </w:pPr>
      <w:r w:rsidRPr="00A01A05">
        <w:rPr>
          <w:rFonts w:ascii="Times New Roman" w:hAnsi="Times New Roman" w:cs="Times New Roman"/>
          <w:sz w:val="24"/>
          <w:szCs w:val="24"/>
        </w:rPr>
        <w:t xml:space="preserve">Q:  </w:t>
      </w:r>
      <w:r w:rsidRPr="00A01A05">
        <w:rPr>
          <w:rFonts w:ascii="Times New Roman" w:hAnsi="Times New Roman" w:cs="Times New Roman"/>
          <w:sz w:val="24"/>
          <w:szCs w:val="24"/>
        </w:rPr>
        <w:tab/>
        <w:t xml:space="preserve">Have the MCEs or the Pathways teams been communicating with pharmacies, therapy providers, and other ancillary service providers about Pathways transition matters?  </w:t>
      </w:r>
    </w:p>
    <w:p w14:paraId="212D7CF1" w14:textId="77777777" w:rsidR="00D32E2B" w:rsidRPr="00C13D23" w:rsidRDefault="00D32E2B" w:rsidP="00D32E2B">
      <w:pPr>
        <w:rPr>
          <w:rFonts w:ascii="Times New Roman" w:hAnsi="Times New Roman" w:cs="Times New Roman"/>
          <w:sz w:val="24"/>
          <w:szCs w:val="24"/>
        </w:rPr>
      </w:pPr>
      <w:r w:rsidRPr="00A01A05">
        <w:rPr>
          <w:rFonts w:ascii="Times New Roman" w:hAnsi="Times New Roman" w:cs="Times New Roman"/>
          <w:sz w:val="24"/>
          <w:szCs w:val="24"/>
        </w:rPr>
        <w:t xml:space="preserve">A: </w:t>
      </w:r>
      <w:r w:rsidRPr="00A01A05">
        <w:rPr>
          <w:rFonts w:ascii="Times New Roman" w:hAnsi="Times New Roman" w:cs="Times New Roman"/>
          <w:sz w:val="24"/>
          <w:szCs w:val="24"/>
        </w:rPr>
        <w:tab/>
      </w:r>
      <w:r w:rsidRPr="00C13D23">
        <w:rPr>
          <w:rFonts w:ascii="Times New Roman" w:hAnsi="Times New Roman" w:cs="Times New Roman"/>
          <w:sz w:val="24"/>
          <w:szCs w:val="24"/>
        </w:rPr>
        <w:t xml:space="preserve">Such outreach efforts and notifications are ongoing.  </w:t>
      </w:r>
    </w:p>
    <w:p w14:paraId="691EE5B7" w14:textId="77777777" w:rsidR="00D32E2B" w:rsidRPr="00A01A05" w:rsidRDefault="00D32E2B" w:rsidP="00D32E2B">
      <w:pPr>
        <w:spacing w:after="0" w:line="240" w:lineRule="auto"/>
        <w:rPr>
          <w:rFonts w:ascii="Times New Roman" w:eastAsia="Times New Roman" w:hAnsi="Times New Roman" w:cs="Times New Roman"/>
          <w:sz w:val="24"/>
          <w:szCs w:val="24"/>
        </w:rPr>
      </w:pPr>
      <w:r w:rsidRPr="00C13D23">
        <w:rPr>
          <w:rFonts w:ascii="Times New Roman" w:eastAsia="Times New Roman" w:hAnsi="Times New Roman" w:cs="Times New Roman"/>
          <w:sz w:val="24"/>
          <w:szCs w:val="24"/>
        </w:rPr>
        <w:t xml:space="preserve">Q: </w:t>
      </w:r>
      <w:r w:rsidRPr="00C13D23">
        <w:rPr>
          <w:rFonts w:ascii="Times New Roman" w:eastAsia="Times New Roman" w:hAnsi="Times New Roman" w:cs="Times New Roman"/>
          <w:sz w:val="24"/>
          <w:szCs w:val="24"/>
        </w:rPr>
        <w:tab/>
        <w:t>If a SNF resident (or a new potential Pathways enrollee) recently received an enrollment notice letter</w:t>
      </w:r>
      <w:r w:rsidRPr="00A01A05">
        <w:rPr>
          <w:rFonts w:ascii="Times New Roman" w:eastAsia="Times New Roman" w:hAnsi="Times New Roman" w:cs="Times New Roman"/>
          <w:sz w:val="24"/>
          <w:szCs w:val="24"/>
        </w:rPr>
        <w:t xml:space="preserve"> from FSSA and would like to go ahead and select an MCE - what should they do?  </w:t>
      </w:r>
    </w:p>
    <w:p w14:paraId="615F9836" w14:textId="77777777" w:rsidR="00D32E2B" w:rsidRDefault="00D32E2B" w:rsidP="00D32E2B">
      <w:pPr>
        <w:spacing w:after="0" w:line="240" w:lineRule="auto"/>
        <w:rPr>
          <w:rFonts w:ascii="Times New Roman" w:eastAsia="Times New Roman" w:hAnsi="Times New Roman" w:cs="Times New Roman"/>
          <w:sz w:val="24"/>
          <w:szCs w:val="24"/>
        </w:rPr>
      </w:pPr>
    </w:p>
    <w:p w14:paraId="2B5F3DB0" w14:textId="77777777" w:rsidR="00D32E2B" w:rsidRDefault="00D32E2B" w:rsidP="00D32E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rPr>
        <w:tab/>
        <w:t>The resident or their representative(s) should c</w:t>
      </w:r>
      <w:r w:rsidRPr="00C13D23">
        <w:rPr>
          <w:rFonts w:ascii="Times New Roman" w:eastAsia="Times New Roman" w:hAnsi="Times New Roman" w:cs="Times New Roman"/>
          <w:sz w:val="24"/>
          <w:szCs w:val="24"/>
        </w:rPr>
        <w:t>all the Pathways number [87-PATHWAY-4 (1-877-284-9294)] and select an MCE)</w:t>
      </w:r>
      <w:r>
        <w:rPr>
          <w:rFonts w:ascii="Times New Roman" w:eastAsia="Times New Roman" w:hAnsi="Times New Roman" w:cs="Times New Roman"/>
          <w:sz w:val="24"/>
          <w:szCs w:val="24"/>
        </w:rPr>
        <w:t xml:space="preserve">. </w:t>
      </w:r>
    </w:p>
    <w:p w14:paraId="7FCE5C41" w14:textId="77777777" w:rsidR="00D32E2B" w:rsidRDefault="00D32E2B" w:rsidP="00D32E2B">
      <w:pPr>
        <w:spacing w:after="0" w:line="240" w:lineRule="auto"/>
        <w:rPr>
          <w:rFonts w:ascii="Times New Roman" w:eastAsia="Times New Roman" w:hAnsi="Times New Roman" w:cs="Times New Roman"/>
          <w:sz w:val="24"/>
          <w:szCs w:val="24"/>
        </w:rPr>
      </w:pPr>
    </w:p>
    <w:p w14:paraId="2AB62938" w14:textId="77777777" w:rsidR="00D32E2B" w:rsidRDefault="00D32E2B" w:rsidP="00D32E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 </w:t>
      </w:r>
      <w:r>
        <w:rPr>
          <w:rFonts w:ascii="Times New Roman" w:eastAsia="Times New Roman" w:hAnsi="Times New Roman" w:cs="Times New Roman"/>
          <w:sz w:val="24"/>
          <w:szCs w:val="24"/>
        </w:rPr>
        <w:tab/>
        <w:t>What if the resident wants to select an MCE that has not yet signed a contract with the current or prospective place or residence</w:t>
      </w:r>
    </w:p>
    <w:p w14:paraId="295809B5" w14:textId="77777777" w:rsidR="00D32E2B" w:rsidRDefault="00D32E2B" w:rsidP="00D32E2B">
      <w:pPr>
        <w:spacing w:after="0" w:line="240" w:lineRule="auto"/>
        <w:rPr>
          <w:rFonts w:ascii="Times New Roman" w:eastAsia="Times New Roman" w:hAnsi="Times New Roman" w:cs="Times New Roman"/>
          <w:sz w:val="24"/>
          <w:szCs w:val="24"/>
        </w:rPr>
      </w:pPr>
    </w:p>
    <w:p w14:paraId="31793FB8" w14:textId="77777777" w:rsidR="00D32E2B" w:rsidRPr="00C13D23" w:rsidRDefault="00D32E2B" w:rsidP="00D32E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rPr>
        <w:tab/>
      </w:r>
      <w:r w:rsidRPr="00C13D23">
        <w:rPr>
          <w:rFonts w:ascii="Times New Roman" w:eastAsia="Times New Roman" w:hAnsi="Times New Roman" w:cs="Times New Roman"/>
          <w:sz w:val="24"/>
          <w:szCs w:val="24"/>
        </w:rPr>
        <w:t xml:space="preserve">There is a continuity of care period to allow the member to make their choice and receive services. Further, Service Coordinators will work with the member, and LTSS Provider Relations partner to bring the NF in network to ensure no disruption to the member’s care. </w:t>
      </w:r>
    </w:p>
    <w:p w14:paraId="138E3CF4" w14:textId="77777777" w:rsidR="00D32E2B" w:rsidRDefault="00D32E2B" w:rsidP="00D32E2B">
      <w:pPr>
        <w:spacing w:after="0" w:line="240" w:lineRule="auto"/>
        <w:rPr>
          <w:rFonts w:ascii="Times New Roman" w:eastAsia="Times New Roman" w:hAnsi="Times New Roman" w:cs="Times New Roman"/>
          <w:sz w:val="24"/>
          <w:szCs w:val="24"/>
        </w:rPr>
      </w:pPr>
    </w:p>
    <w:p w14:paraId="52C51E94" w14:textId="77777777" w:rsidR="00D32E2B" w:rsidRPr="00C13D23" w:rsidRDefault="00D32E2B" w:rsidP="00D32E2B">
      <w:pPr>
        <w:spacing w:after="0" w:line="240" w:lineRule="auto"/>
        <w:rPr>
          <w:rFonts w:ascii="Times New Roman" w:eastAsia="Times New Roman" w:hAnsi="Times New Roman" w:cs="Times New Roman"/>
          <w:sz w:val="24"/>
          <w:szCs w:val="24"/>
        </w:rPr>
      </w:pPr>
      <w:r w:rsidRPr="00C13D23">
        <w:rPr>
          <w:rFonts w:ascii="Times New Roman" w:eastAsia="Times New Roman" w:hAnsi="Times New Roman" w:cs="Times New Roman"/>
          <w:sz w:val="24"/>
          <w:szCs w:val="24"/>
        </w:rPr>
        <w:t xml:space="preserve">Q: </w:t>
      </w:r>
      <w:r w:rsidRPr="00C13D23">
        <w:rPr>
          <w:rFonts w:ascii="Times New Roman" w:eastAsia="Times New Roman" w:hAnsi="Times New Roman" w:cs="Times New Roman"/>
          <w:sz w:val="24"/>
          <w:szCs w:val="24"/>
        </w:rPr>
        <w:tab/>
        <w:t xml:space="preserve">If a resident (or new potential Pathways enrollee) attempts to call into the Pathways number to select an MCE - what steps are being completed to verify the identity of the individual.  </w:t>
      </w:r>
    </w:p>
    <w:p w14:paraId="6F32E79C" w14:textId="77777777" w:rsidR="00D32E2B" w:rsidRPr="00C13D23" w:rsidRDefault="00D32E2B" w:rsidP="00D32E2B">
      <w:pPr>
        <w:spacing w:after="0" w:line="240" w:lineRule="auto"/>
        <w:rPr>
          <w:rFonts w:ascii="Times New Roman" w:eastAsia="Times New Roman" w:hAnsi="Times New Roman" w:cs="Times New Roman"/>
          <w:sz w:val="24"/>
          <w:szCs w:val="24"/>
        </w:rPr>
      </w:pPr>
    </w:p>
    <w:p w14:paraId="0EEC2F54" w14:textId="5180A25A" w:rsidR="00D32E2B" w:rsidRDefault="00D32E2B" w:rsidP="00D32E2B">
      <w:pPr>
        <w:spacing w:after="0" w:line="240" w:lineRule="auto"/>
        <w:rPr>
          <w:rFonts w:ascii="Times New Roman" w:eastAsia="Times New Roman" w:hAnsi="Times New Roman" w:cs="Times New Roman"/>
          <w:sz w:val="24"/>
          <w:szCs w:val="24"/>
        </w:rPr>
      </w:pPr>
      <w:r w:rsidRPr="00C13D23">
        <w:rPr>
          <w:rFonts w:ascii="Times New Roman" w:eastAsia="Times New Roman" w:hAnsi="Times New Roman" w:cs="Times New Roman"/>
          <w:sz w:val="24"/>
          <w:szCs w:val="24"/>
        </w:rPr>
        <w:t xml:space="preserve">A:  </w:t>
      </w:r>
      <w:r w:rsidRPr="00C13D23">
        <w:rPr>
          <w:rFonts w:ascii="Times New Roman" w:eastAsia="Times New Roman" w:hAnsi="Times New Roman" w:cs="Times New Roman"/>
          <w:sz w:val="24"/>
          <w:szCs w:val="24"/>
        </w:rPr>
        <w:tab/>
      </w:r>
      <w:r w:rsidR="0000474F">
        <w:rPr>
          <w:rFonts w:ascii="Times New Roman" w:eastAsia="Times New Roman" w:hAnsi="Times New Roman" w:cs="Times New Roman"/>
          <w:sz w:val="24"/>
          <w:szCs w:val="24"/>
        </w:rPr>
        <w:t>FSSA has a</w:t>
      </w:r>
      <w:r w:rsidR="009A1180">
        <w:rPr>
          <w:rFonts w:ascii="Times New Roman" w:eastAsia="Times New Roman" w:hAnsi="Times New Roman" w:cs="Times New Roman"/>
          <w:sz w:val="24"/>
          <w:szCs w:val="24"/>
        </w:rPr>
        <w:t>n</w:t>
      </w:r>
      <w:r w:rsidR="0000474F">
        <w:rPr>
          <w:rFonts w:ascii="Times New Roman" w:eastAsia="Times New Roman" w:hAnsi="Times New Roman" w:cs="Times New Roman"/>
          <w:sz w:val="24"/>
          <w:szCs w:val="24"/>
        </w:rPr>
        <w:t xml:space="preserve"> ID versification process.  Also</w:t>
      </w:r>
      <w:r w:rsidRPr="00C13D23">
        <w:rPr>
          <w:rFonts w:ascii="Times New Roman" w:eastAsia="Times New Roman" w:hAnsi="Times New Roman" w:cs="Times New Roman"/>
          <w:sz w:val="24"/>
          <w:szCs w:val="24"/>
        </w:rPr>
        <w:t>, generally speaking, potential enrollees w</w:t>
      </w:r>
      <w:r w:rsidR="0000474F">
        <w:rPr>
          <w:rFonts w:ascii="Times New Roman" w:eastAsia="Times New Roman" w:hAnsi="Times New Roman" w:cs="Times New Roman"/>
          <w:sz w:val="24"/>
          <w:szCs w:val="24"/>
        </w:rPr>
        <w:t xml:space="preserve">ill </w:t>
      </w:r>
      <w:r w:rsidRPr="00C13D23">
        <w:rPr>
          <w:rFonts w:ascii="Times New Roman" w:eastAsia="Times New Roman" w:hAnsi="Times New Roman" w:cs="Times New Roman"/>
          <w:sz w:val="24"/>
          <w:szCs w:val="24"/>
        </w:rPr>
        <w:t>work with Maximus, the state’s Enrollment Broker to confirm their MCE selection and ask questions about the MCEs to make an informed decision on which MCE to select</w:t>
      </w:r>
      <w:r w:rsidR="0000474F">
        <w:rPr>
          <w:rFonts w:ascii="Times New Roman" w:eastAsia="Times New Roman" w:hAnsi="Times New Roman" w:cs="Times New Roman"/>
          <w:sz w:val="24"/>
          <w:szCs w:val="24"/>
        </w:rPr>
        <w:t xml:space="preserve">; ID verification will be part of that process.  </w:t>
      </w:r>
    </w:p>
    <w:p w14:paraId="15E07379" w14:textId="77777777" w:rsidR="00D32E2B" w:rsidRPr="00C13D23" w:rsidRDefault="00D32E2B" w:rsidP="00D32E2B">
      <w:pPr>
        <w:spacing w:after="0" w:line="240" w:lineRule="auto"/>
        <w:rPr>
          <w:rFonts w:ascii="Times New Roman" w:eastAsia="Times New Roman" w:hAnsi="Times New Roman" w:cs="Times New Roman"/>
          <w:sz w:val="24"/>
          <w:szCs w:val="24"/>
        </w:rPr>
      </w:pPr>
    </w:p>
    <w:p w14:paraId="5EBAA725" w14:textId="77777777" w:rsidR="00D32E2B" w:rsidRPr="00C13D23" w:rsidRDefault="00D32E2B" w:rsidP="00D32E2B">
      <w:pPr>
        <w:spacing w:after="0" w:line="240" w:lineRule="auto"/>
        <w:rPr>
          <w:rFonts w:ascii="Times New Roman" w:eastAsia="Times New Roman" w:hAnsi="Times New Roman" w:cs="Times New Roman"/>
          <w:sz w:val="24"/>
          <w:szCs w:val="24"/>
        </w:rPr>
      </w:pPr>
      <w:r w:rsidRPr="00C13D23">
        <w:rPr>
          <w:rFonts w:ascii="Times New Roman" w:eastAsia="Times New Roman" w:hAnsi="Times New Roman" w:cs="Times New Roman"/>
          <w:sz w:val="24"/>
          <w:szCs w:val="24"/>
        </w:rPr>
        <w:t xml:space="preserve">Q: </w:t>
      </w:r>
      <w:r w:rsidRPr="00C13D23">
        <w:rPr>
          <w:rFonts w:ascii="Times New Roman" w:eastAsia="Times New Roman" w:hAnsi="Times New Roman" w:cs="Times New Roman"/>
          <w:sz w:val="24"/>
          <w:szCs w:val="24"/>
        </w:rPr>
        <w:tab/>
        <w:t xml:space="preserve">What is the MCE process for verifying the identify of potential enrollees / enrollees generally when they or their representatives call in? </w:t>
      </w:r>
    </w:p>
    <w:p w14:paraId="39AB2D81" w14:textId="77777777" w:rsidR="00D32E2B" w:rsidRPr="00C13D23" w:rsidRDefault="00D32E2B" w:rsidP="00D32E2B">
      <w:pPr>
        <w:spacing w:after="0" w:line="240" w:lineRule="auto"/>
        <w:rPr>
          <w:rFonts w:ascii="Times New Roman" w:eastAsia="Times New Roman" w:hAnsi="Times New Roman" w:cs="Times New Roman"/>
          <w:sz w:val="24"/>
          <w:szCs w:val="24"/>
        </w:rPr>
      </w:pPr>
    </w:p>
    <w:p w14:paraId="09167130" w14:textId="47EF3550" w:rsidR="00F25741" w:rsidRDefault="00D32E2B" w:rsidP="00F257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rPr>
        <w:tab/>
      </w:r>
      <w:r w:rsidRPr="00C13D23">
        <w:rPr>
          <w:rFonts w:ascii="Times New Roman" w:eastAsia="Times New Roman" w:hAnsi="Times New Roman" w:cs="Times New Roman"/>
          <w:sz w:val="24"/>
          <w:szCs w:val="24"/>
        </w:rPr>
        <w:t xml:space="preserve">After MCE selection, the MCEs receive an enrollment file from the state to notify them of their membership. After a member has chosen their MCE, when contacting </w:t>
      </w:r>
      <w:r>
        <w:rPr>
          <w:rFonts w:ascii="Times New Roman" w:eastAsia="Times New Roman" w:hAnsi="Times New Roman" w:cs="Times New Roman"/>
          <w:sz w:val="24"/>
          <w:szCs w:val="24"/>
        </w:rPr>
        <w:t xml:space="preserve">the MCE customer </w:t>
      </w:r>
      <w:r w:rsidRPr="00C13D23">
        <w:rPr>
          <w:rFonts w:ascii="Times New Roman" w:eastAsia="Times New Roman" w:hAnsi="Times New Roman" w:cs="Times New Roman"/>
          <w:sz w:val="24"/>
          <w:szCs w:val="24"/>
        </w:rPr>
        <w:t>service</w:t>
      </w:r>
      <w:r>
        <w:rPr>
          <w:rFonts w:ascii="Times New Roman" w:eastAsia="Times New Roman" w:hAnsi="Times New Roman" w:cs="Times New Roman"/>
          <w:sz w:val="24"/>
          <w:szCs w:val="24"/>
        </w:rPr>
        <w:t xml:space="preserve"> department will likely r</w:t>
      </w:r>
      <w:r w:rsidRPr="00C13D23">
        <w:rPr>
          <w:rFonts w:ascii="Times New Roman" w:eastAsia="Times New Roman" w:hAnsi="Times New Roman" w:cs="Times New Roman"/>
          <w:sz w:val="24"/>
          <w:szCs w:val="24"/>
        </w:rPr>
        <w:t xml:space="preserve">equire the caller to provide the member’s full name, </w:t>
      </w:r>
      <w:r>
        <w:rPr>
          <w:rFonts w:ascii="Times New Roman" w:eastAsia="Times New Roman" w:hAnsi="Times New Roman" w:cs="Times New Roman"/>
          <w:sz w:val="24"/>
          <w:szCs w:val="24"/>
        </w:rPr>
        <w:t xml:space="preserve">MCE </w:t>
      </w:r>
      <w:r w:rsidRPr="00C13D23">
        <w:rPr>
          <w:rFonts w:ascii="Times New Roman" w:eastAsia="Times New Roman" w:hAnsi="Times New Roman" w:cs="Times New Roman"/>
          <w:sz w:val="24"/>
          <w:szCs w:val="24"/>
        </w:rPr>
        <w:t xml:space="preserve">ID and </w:t>
      </w:r>
      <w:r>
        <w:rPr>
          <w:rFonts w:ascii="Times New Roman" w:eastAsia="Times New Roman" w:hAnsi="Times New Roman" w:cs="Times New Roman"/>
          <w:sz w:val="24"/>
          <w:szCs w:val="24"/>
        </w:rPr>
        <w:t>d</w:t>
      </w:r>
      <w:r w:rsidRPr="00C13D23">
        <w:rPr>
          <w:rFonts w:ascii="Times New Roman" w:eastAsia="Times New Roman" w:hAnsi="Times New Roman" w:cs="Times New Roman"/>
          <w:sz w:val="24"/>
          <w:szCs w:val="24"/>
        </w:rPr>
        <w:t xml:space="preserve">ate of </w:t>
      </w:r>
      <w:r>
        <w:rPr>
          <w:rFonts w:ascii="Times New Roman" w:eastAsia="Times New Roman" w:hAnsi="Times New Roman" w:cs="Times New Roman"/>
          <w:sz w:val="24"/>
          <w:szCs w:val="24"/>
        </w:rPr>
        <w:t>b</w:t>
      </w:r>
      <w:r w:rsidRPr="00C13D23">
        <w:rPr>
          <w:rFonts w:ascii="Times New Roman" w:eastAsia="Times New Roman" w:hAnsi="Times New Roman" w:cs="Times New Roman"/>
          <w:sz w:val="24"/>
          <w:szCs w:val="24"/>
        </w:rPr>
        <w:t xml:space="preserve">irth. Additional HIPAA validation points, such as </w:t>
      </w:r>
      <w:r w:rsidR="003F0E61" w:rsidRPr="00C13D23">
        <w:rPr>
          <w:rFonts w:ascii="Times New Roman" w:eastAsia="Times New Roman" w:hAnsi="Times New Roman" w:cs="Times New Roman"/>
          <w:sz w:val="24"/>
          <w:szCs w:val="24"/>
        </w:rPr>
        <w:t>address</w:t>
      </w:r>
      <w:r w:rsidRPr="00C13D23">
        <w:rPr>
          <w:rFonts w:ascii="Times New Roman" w:eastAsia="Times New Roman" w:hAnsi="Times New Roman" w:cs="Times New Roman"/>
          <w:sz w:val="24"/>
          <w:szCs w:val="24"/>
        </w:rPr>
        <w:t xml:space="preserve"> </w:t>
      </w:r>
      <w:r w:rsidR="0000474F">
        <w:rPr>
          <w:rFonts w:ascii="Times New Roman" w:eastAsia="Times New Roman" w:hAnsi="Times New Roman" w:cs="Times New Roman"/>
          <w:sz w:val="24"/>
          <w:szCs w:val="24"/>
        </w:rPr>
        <w:t>and/</w:t>
      </w:r>
      <w:r w:rsidRPr="00C13D23">
        <w:rPr>
          <w:rFonts w:ascii="Times New Roman" w:eastAsia="Times New Roman" w:hAnsi="Times New Roman" w:cs="Times New Roman"/>
          <w:sz w:val="24"/>
          <w:szCs w:val="24"/>
        </w:rPr>
        <w:t xml:space="preserve">or phone number </w:t>
      </w:r>
      <w:r>
        <w:rPr>
          <w:rFonts w:ascii="Times New Roman" w:eastAsia="Times New Roman" w:hAnsi="Times New Roman" w:cs="Times New Roman"/>
          <w:sz w:val="24"/>
          <w:szCs w:val="24"/>
        </w:rPr>
        <w:t xml:space="preserve">will be required of the MCE </w:t>
      </w:r>
      <w:r w:rsidR="0000474F">
        <w:rPr>
          <w:rFonts w:ascii="Times New Roman" w:eastAsia="Times New Roman" w:hAnsi="Times New Roman" w:cs="Times New Roman"/>
          <w:sz w:val="24"/>
          <w:szCs w:val="24"/>
        </w:rPr>
        <w:t xml:space="preserve">if the MCE </w:t>
      </w:r>
      <w:r w:rsidRPr="00C13D23">
        <w:rPr>
          <w:rFonts w:ascii="Times New Roman" w:eastAsia="Times New Roman" w:hAnsi="Times New Roman" w:cs="Times New Roman"/>
          <w:sz w:val="24"/>
          <w:szCs w:val="24"/>
        </w:rPr>
        <w:t>ID i</w:t>
      </w:r>
      <w:r w:rsidR="0000474F">
        <w:rPr>
          <w:rFonts w:ascii="Times New Roman" w:eastAsia="Times New Roman" w:hAnsi="Times New Roman" w:cs="Times New Roman"/>
          <w:sz w:val="24"/>
          <w:szCs w:val="24"/>
        </w:rPr>
        <w:t>s</w:t>
      </w:r>
      <w:r w:rsidRPr="00C13D23">
        <w:rPr>
          <w:rFonts w:ascii="Times New Roman" w:eastAsia="Times New Roman" w:hAnsi="Times New Roman" w:cs="Times New Roman"/>
          <w:sz w:val="24"/>
          <w:szCs w:val="24"/>
        </w:rPr>
        <w:t xml:space="preserve"> not available.</w:t>
      </w:r>
      <w:bookmarkStart w:id="1" w:name="_Hlk161740709"/>
    </w:p>
    <w:p w14:paraId="34A4E2C9" w14:textId="77777777" w:rsidR="00F25741" w:rsidRPr="00F25741" w:rsidRDefault="00F25741" w:rsidP="00F25741">
      <w:pPr>
        <w:spacing w:after="0" w:line="240" w:lineRule="auto"/>
        <w:rPr>
          <w:rFonts w:ascii="Times New Roman" w:hAnsi="Times New Roman" w:cs="Times New Roman"/>
          <w:sz w:val="24"/>
          <w:szCs w:val="24"/>
        </w:rPr>
      </w:pPr>
    </w:p>
    <w:p w14:paraId="77B254A8" w14:textId="2CAA411E" w:rsidR="00F25741" w:rsidRPr="00F25741" w:rsidRDefault="00F25741" w:rsidP="00F25741">
      <w:pPr>
        <w:rPr>
          <w:rFonts w:ascii="Times New Roman" w:hAnsi="Times New Roman" w:cs="Times New Roman"/>
          <w:sz w:val="24"/>
          <w:szCs w:val="24"/>
        </w:rPr>
      </w:pPr>
      <w:r w:rsidRPr="00F25741">
        <w:rPr>
          <w:rFonts w:ascii="Times New Roman" w:hAnsi="Times New Roman" w:cs="Times New Roman"/>
          <w:sz w:val="24"/>
          <w:szCs w:val="24"/>
        </w:rPr>
        <w:t>Q:           How will the community spouse benefit be addressed in the future, and will those benefits changes depending on which MCE is selected?  What i</w:t>
      </w:r>
      <w:r w:rsidR="0000474F">
        <w:rPr>
          <w:rFonts w:ascii="Times New Roman" w:hAnsi="Times New Roman" w:cs="Times New Roman"/>
          <w:sz w:val="24"/>
          <w:szCs w:val="24"/>
        </w:rPr>
        <w:t>f</w:t>
      </w:r>
      <w:r w:rsidRPr="00F25741">
        <w:rPr>
          <w:rFonts w:ascii="Times New Roman" w:hAnsi="Times New Roman" w:cs="Times New Roman"/>
          <w:sz w:val="24"/>
          <w:szCs w:val="24"/>
        </w:rPr>
        <w:t xml:space="preserve"> one spouses selects a different plan than the other?  </w:t>
      </w:r>
    </w:p>
    <w:p w14:paraId="0F66B44F" w14:textId="386E6C14" w:rsidR="00F25741" w:rsidRPr="00F25741" w:rsidRDefault="00F25741" w:rsidP="00F25741">
      <w:pPr>
        <w:rPr>
          <w:rFonts w:ascii="Times New Roman" w:hAnsi="Times New Roman" w:cs="Times New Roman"/>
          <w:sz w:val="24"/>
          <w:szCs w:val="24"/>
        </w:rPr>
      </w:pPr>
      <w:r w:rsidRPr="00F25741">
        <w:rPr>
          <w:rFonts w:ascii="Times New Roman" w:hAnsi="Times New Roman" w:cs="Times New Roman"/>
          <w:sz w:val="24"/>
          <w:szCs w:val="24"/>
        </w:rPr>
        <w:t xml:space="preserve">A:            </w:t>
      </w:r>
      <w:r w:rsidR="0000474F">
        <w:rPr>
          <w:rFonts w:ascii="Times New Roman" w:hAnsi="Times New Roman" w:cs="Times New Roman"/>
          <w:sz w:val="24"/>
          <w:szCs w:val="24"/>
        </w:rPr>
        <w:t xml:space="preserve">Changes to the Community Spouse rules have been in motion for a few years; these are </w:t>
      </w:r>
      <w:proofErr w:type="spellStart"/>
      <w:r w:rsidR="0000474F">
        <w:rPr>
          <w:rFonts w:ascii="Times New Roman" w:hAnsi="Times New Roman" w:cs="Times New Roman"/>
          <w:sz w:val="24"/>
          <w:szCs w:val="24"/>
        </w:rPr>
        <w:t>nt</w:t>
      </w:r>
      <w:proofErr w:type="spellEnd"/>
      <w:r w:rsidR="0000474F">
        <w:rPr>
          <w:rFonts w:ascii="Times New Roman" w:hAnsi="Times New Roman" w:cs="Times New Roman"/>
          <w:sz w:val="24"/>
          <w:szCs w:val="24"/>
        </w:rPr>
        <w:t xml:space="preserve"> related to the Pathways transition.  There is no relationship between the ultimate Community Spouse rules and Pathways program or the MCEs of administering that program. Furthermore, it is acceptable for two spouses to select different MCEs in Pathways.  </w:t>
      </w:r>
    </w:p>
    <w:p w14:paraId="721FF72A" w14:textId="77777777" w:rsidR="00F25741" w:rsidRPr="00F25741" w:rsidRDefault="00F25741" w:rsidP="00F25741">
      <w:pPr>
        <w:rPr>
          <w:rFonts w:ascii="Times New Roman" w:hAnsi="Times New Roman" w:cs="Times New Roman"/>
          <w:sz w:val="24"/>
          <w:szCs w:val="24"/>
        </w:rPr>
      </w:pPr>
      <w:r w:rsidRPr="00F25741">
        <w:rPr>
          <w:rFonts w:ascii="Times New Roman" w:hAnsi="Times New Roman" w:cs="Times New Roman"/>
          <w:sz w:val="24"/>
          <w:szCs w:val="24"/>
        </w:rPr>
        <w:t>Q:           How does a provider contact each MCE for claims testing purposes (</w:t>
      </w:r>
      <w:proofErr w:type="spellStart"/>
      <w:r w:rsidRPr="00F25741">
        <w:rPr>
          <w:rFonts w:ascii="Times New Roman" w:hAnsi="Times New Roman" w:cs="Times New Roman"/>
          <w:sz w:val="24"/>
          <w:szCs w:val="24"/>
        </w:rPr>
        <w:t>i.e</w:t>
      </w:r>
      <w:proofErr w:type="spellEnd"/>
      <w:r w:rsidRPr="00F25741">
        <w:rPr>
          <w:rFonts w:ascii="Times New Roman" w:hAnsi="Times New Roman" w:cs="Times New Roman"/>
          <w:sz w:val="24"/>
          <w:szCs w:val="24"/>
        </w:rPr>
        <w:t xml:space="preserve"> in order to trigger potential access to the Temp. Emergency Fund)?  </w:t>
      </w:r>
    </w:p>
    <w:p w14:paraId="288B0101" w14:textId="5CF9B319" w:rsidR="00F25741" w:rsidRDefault="00F25741" w:rsidP="00F25741">
      <w:pPr>
        <w:rPr>
          <w:rFonts w:ascii="Times New Roman" w:hAnsi="Times New Roman" w:cs="Times New Roman"/>
          <w:sz w:val="24"/>
          <w:szCs w:val="24"/>
        </w:rPr>
      </w:pPr>
      <w:r w:rsidRPr="00F25741">
        <w:rPr>
          <w:rFonts w:ascii="Times New Roman" w:hAnsi="Times New Roman" w:cs="Times New Roman"/>
          <w:sz w:val="24"/>
          <w:szCs w:val="24"/>
        </w:rPr>
        <w:t>A:           </w:t>
      </w:r>
      <w:r w:rsidR="0000474F">
        <w:rPr>
          <w:rFonts w:ascii="Times New Roman" w:hAnsi="Times New Roman" w:cs="Times New Roman"/>
          <w:sz w:val="24"/>
          <w:szCs w:val="24"/>
        </w:rPr>
        <w:t xml:space="preserve">Detailed information should be coming out the week of April 22.  </w:t>
      </w:r>
      <w:r w:rsidRPr="00F25741">
        <w:rPr>
          <w:rFonts w:ascii="Times New Roman" w:hAnsi="Times New Roman" w:cs="Times New Roman"/>
          <w:sz w:val="24"/>
          <w:szCs w:val="24"/>
        </w:rPr>
        <w:t xml:space="preserve">Please be on the lookout for </w:t>
      </w:r>
      <w:r w:rsidR="0000474F">
        <w:rPr>
          <w:rFonts w:ascii="Times New Roman" w:hAnsi="Times New Roman" w:cs="Times New Roman"/>
          <w:sz w:val="24"/>
          <w:szCs w:val="24"/>
        </w:rPr>
        <w:t xml:space="preserve">an FSSA Bulletin </w:t>
      </w:r>
      <w:r w:rsidRPr="00F25741">
        <w:rPr>
          <w:rFonts w:ascii="Times New Roman" w:hAnsi="Times New Roman" w:cs="Times New Roman"/>
          <w:sz w:val="24"/>
          <w:szCs w:val="24"/>
        </w:rPr>
        <w:t xml:space="preserve">soon.   </w:t>
      </w:r>
    </w:p>
    <w:p w14:paraId="67CEF55E" w14:textId="2BA30888" w:rsidR="00F25741" w:rsidRPr="00F25741" w:rsidRDefault="00F25741" w:rsidP="00F25741">
      <w:pPr>
        <w:rPr>
          <w:rFonts w:ascii="Times New Roman" w:hAnsi="Times New Roman" w:cs="Times New Roman"/>
          <w:sz w:val="24"/>
          <w:szCs w:val="24"/>
        </w:rPr>
      </w:pPr>
      <w:r w:rsidRPr="00F25741">
        <w:rPr>
          <w:rFonts w:ascii="Times New Roman" w:hAnsi="Times New Roman" w:cs="Times New Roman"/>
          <w:sz w:val="24"/>
          <w:szCs w:val="24"/>
        </w:rPr>
        <w:t xml:space="preserve">Q:           How will AL and HCBS contracting be done. </w:t>
      </w:r>
    </w:p>
    <w:p w14:paraId="10D2FBE6" w14:textId="3E00FF85" w:rsidR="00F25741" w:rsidRPr="00F25741" w:rsidRDefault="00F25741" w:rsidP="00F25741">
      <w:pPr>
        <w:rPr>
          <w:rFonts w:ascii="Times New Roman" w:hAnsi="Times New Roman" w:cs="Times New Roman"/>
          <w:sz w:val="24"/>
          <w:szCs w:val="24"/>
        </w:rPr>
      </w:pPr>
      <w:r w:rsidRPr="00F25741">
        <w:rPr>
          <w:rFonts w:ascii="Times New Roman" w:hAnsi="Times New Roman" w:cs="Times New Roman"/>
          <w:sz w:val="24"/>
          <w:szCs w:val="24"/>
        </w:rPr>
        <w:t xml:space="preserve">A:            Each MCE’s process is slightly different.  Please contact the email addresses provided by the MCEs.  However, sperate AL credentialing will not be required.  The state’s AL certification will typically be </w:t>
      </w:r>
      <w:proofErr w:type="gramStart"/>
      <w:r w:rsidRPr="00F25741">
        <w:rPr>
          <w:rFonts w:ascii="Times New Roman" w:hAnsi="Times New Roman" w:cs="Times New Roman"/>
          <w:sz w:val="24"/>
          <w:szCs w:val="24"/>
        </w:rPr>
        <w:t>sufficient</w:t>
      </w:r>
      <w:proofErr w:type="gramEnd"/>
      <w:r w:rsidRPr="00F25741">
        <w:rPr>
          <w:rFonts w:ascii="Times New Roman" w:hAnsi="Times New Roman" w:cs="Times New Roman"/>
          <w:sz w:val="24"/>
          <w:szCs w:val="24"/>
        </w:rPr>
        <w:t xml:space="preserve"> for contracting purposes.    </w:t>
      </w:r>
    </w:p>
    <w:p w14:paraId="6CD6FC28" w14:textId="24CE139C" w:rsidR="00D32E2B" w:rsidRPr="00F25741" w:rsidRDefault="00D32E2B" w:rsidP="00D32E2B">
      <w:pPr>
        <w:spacing w:after="0" w:line="240" w:lineRule="auto"/>
        <w:rPr>
          <w:rFonts w:ascii="Times New Roman" w:eastAsia="Times New Roman" w:hAnsi="Times New Roman" w:cs="Times New Roman"/>
          <w:sz w:val="24"/>
          <w:szCs w:val="24"/>
        </w:rPr>
      </w:pPr>
      <w:r w:rsidRPr="00F25741">
        <w:rPr>
          <w:rFonts w:ascii="Times New Roman" w:hAnsi="Times New Roman" w:cs="Times New Roman"/>
          <w:sz w:val="24"/>
          <w:szCs w:val="24"/>
        </w:rPr>
        <w:t xml:space="preserve">Q: </w:t>
      </w:r>
      <w:r w:rsidRPr="00F25741">
        <w:rPr>
          <w:rFonts w:ascii="Times New Roman" w:hAnsi="Times New Roman" w:cs="Times New Roman"/>
          <w:sz w:val="24"/>
          <w:szCs w:val="24"/>
        </w:rPr>
        <w:tab/>
        <w:t xml:space="preserve">Please explain the </w:t>
      </w:r>
      <w:r w:rsidRPr="00F25741">
        <w:rPr>
          <w:rFonts w:ascii="Times New Roman" w:eastAsia="Times New Roman" w:hAnsi="Times New Roman" w:cs="Times New Roman"/>
          <w:sz w:val="24"/>
          <w:szCs w:val="24"/>
        </w:rPr>
        <w:t xml:space="preserve">HCBS provider contracting process?  </w:t>
      </w:r>
    </w:p>
    <w:p w14:paraId="0E948B56" w14:textId="77777777" w:rsidR="00D32E2B" w:rsidRDefault="00D32E2B" w:rsidP="00D32E2B">
      <w:pPr>
        <w:spacing w:after="0" w:line="240" w:lineRule="auto"/>
        <w:rPr>
          <w:rFonts w:ascii="Times New Roman" w:eastAsia="Times New Roman" w:hAnsi="Times New Roman" w:cs="Times New Roman"/>
          <w:sz w:val="24"/>
          <w:szCs w:val="24"/>
        </w:rPr>
      </w:pPr>
    </w:p>
    <w:p w14:paraId="73B21F02" w14:textId="77777777" w:rsidR="00D32E2B" w:rsidRDefault="00D32E2B" w:rsidP="00D32E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z w:val="24"/>
          <w:szCs w:val="24"/>
        </w:rPr>
        <w:tab/>
      </w:r>
      <w:r w:rsidRPr="008D0AD5">
        <w:rPr>
          <w:rFonts w:ascii="Times New Roman" w:eastAsia="Times New Roman" w:hAnsi="Times New Roman" w:cs="Times New Roman"/>
          <w:sz w:val="24"/>
          <w:szCs w:val="24"/>
        </w:rPr>
        <w:t>Ancillary Medicaid providers are contracted at the TIN level.  For skilled providers that also provide an HCBS service, they would have an Ancillary Contract for the skilled service, with an HCBS Amendment (by notification) to add the PathWays for Aging line of business to their skilled contract. Th</w:t>
      </w:r>
      <w:r>
        <w:rPr>
          <w:rFonts w:ascii="Times New Roman" w:eastAsia="Times New Roman" w:hAnsi="Times New Roman" w:cs="Times New Roman"/>
          <w:sz w:val="24"/>
          <w:szCs w:val="24"/>
        </w:rPr>
        <w:t xml:space="preserve">ese providers should also </w:t>
      </w:r>
      <w:r w:rsidRPr="008D0AD5">
        <w:rPr>
          <w:rFonts w:ascii="Times New Roman" w:eastAsia="Times New Roman" w:hAnsi="Times New Roman" w:cs="Times New Roman"/>
          <w:sz w:val="24"/>
          <w:szCs w:val="24"/>
        </w:rPr>
        <w:t>receive a HCBS Contract for the waiver services.</w:t>
      </w:r>
      <w:r>
        <w:rPr>
          <w:rFonts w:ascii="Times New Roman" w:eastAsia="Times New Roman" w:hAnsi="Times New Roman" w:cs="Times New Roman"/>
          <w:sz w:val="24"/>
          <w:szCs w:val="24"/>
        </w:rPr>
        <w:t xml:space="preserve">  </w:t>
      </w:r>
    </w:p>
    <w:p w14:paraId="135C757B" w14:textId="77777777" w:rsidR="00D32E2B" w:rsidRDefault="00D32E2B" w:rsidP="00D32E2B">
      <w:pPr>
        <w:spacing w:after="0" w:line="240" w:lineRule="auto"/>
        <w:rPr>
          <w:rFonts w:ascii="Times New Roman" w:eastAsia="Times New Roman" w:hAnsi="Times New Roman" w:cs="Times New Roman"/>
          <w:sz w:val="24"/>
          <w:szCs w:val="24"/>
        </w:rPr>
      </w:pPr>
    </w:p>
    <w:p w14:paraId="5D13BCEF" w14:textId="01CD376D" w:rsidR="00D32E2B" w:rsidRDefault="00D32E2B" w:rsidP="00D32E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General provider enrollment </w:t>
      </w:r>
      <w:r w:rsidR="00936827">
        <w:rPr>
          <w:rFonts w:ascii="Times New Roman" w:eastAsia="Times New Roman" w:hAnsi="Times New Roman" w:cs="Times New Roman"/>
          <w:sz w:val="24"/>
          <w:szCs w:val="24"/>
        </w:rPr>
        <w:t xml:space="preserve">/ claim submission </w:t>
      </w:r>
      <w:r>
        <w:rPr>
          <w:rFonts w:ascii="Times New Roman" w:eastAsia="Times New Roman" w:hAnsi="Times New Roman" w:cs="Times New Roman"/>
          <w:sz w:val="24"/>
          <w:szCs w:val="24"/>
        </w:rPr>
        <w:t xml:space="preserve">information can be found here: </w:t>
      </w:r>
    </w:p>
    <w:p w14:paraId="59440114" w14:textId="77777777" w:rsidR="00D32E2B" w:rsidRDefault="00D32E2B" w:rsidP="00D32E2B">
      <w:pPr>
        <w:spacing w:after="0" w:line="240" w:lineRule="auto"/>
        <w:rPr>
          <w:rFonts w:ascii="Times New Roman" w:eastAsia="Times New Roman" w:hAnsi="Times New Roman" w:cs="Times New Roman"/>
          <w:sz w:val="24"/>
          <w:szCs w:val="24"/>
        </w:rPr>
      </w:pPr>
    </w:p>
    <w:p w14:paraId="20EA3775" w14:textId="77777777" w:rsidR="00D32E2B" w:rsidRDefault="00D32E2B" w:rsidP="00D32E2B">
      <w:pPr>
        <w:spacing w:after="0" w:line="240" w:lineRule="auto"/>
        <w:rPr>
          <w:rFonts w:ascii="Times New Roman" w:eastAsia="Times New Roman" w:hAnsi="Times New Roman" w:cs="Times New Roman"/>
          <w:sz w:val="24"/>
          <w:szCs w:val="24"/>
        </w:rPr>
      </w:pPr>
      <w:r>
        <w:object w:dxaOrig="1530" w:dyaOrig="1000" w14:anchorId="6244EDD4">
          <v:shape id="_x0000_i1029" type="#_x0000_t75" style="width:76.5pt;height:50.25pt" o:ole="">
            <v:imagedata r:id="rId44" o:title=""/>
          </v:shape>
          <o:OLEObject Type="Embed" ProgID="PowerPoint.Show.12" ShapeID="_x0000_i1029" DrawAspect="Icon" ObjectID="_1779266080" r:id="rId45"/>
        </w:object>
      </w:r>
    </w:p>
    <w:p w14:paraId="545E3927" w14:textId="77777777" w:rsidR="00D32E2B" w:rsidRDefault="00D32E2B" w:rsidP="00D32E2B">
      <w:pPr>
        <w:spacing w:after="0" w:line="240" w:lineRule="auto"/>
        <w:rPr>
          <w:rFonts w:ascii="Times New Roman" w:eastAsia="Times New Roman" w:hAnsi="Times New Roman" w:cs="Times New Roman"/>
          <w:sz w:val="24"/>
          <w:szCs w:val="24"/>
        </w:rPr>
      </w:pPr>
    </w:p>
    <w:p w14:paraId="3DC3691B" w14:textId="77777777" w:rsidR="00D32E2B" w:rsidRPr="00C13D23" w:rsidRDefault="00D32E2B" w:rsidP="00D32E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Additional information relevant to Anthem is as follows: </w:t>
      </w:r>
    </w:p>
    <w:p w14:paraId="0CA405C8" w14:textId="77777777" w:rsidR="00D32E2B" w:rsidRPr="00936827" w:rsidRDefault="00D32E2B" w:rsidP="00D32E2B">
      <w:pPr>
        <w:spacing w:before="100" w:beforeAutospacing="1" w:after="100" w:afterAutospacing="1"/>
        <w:ind w:firstLine="720"/>
        <w:rPr>
          <w:rFonts w:ascii="Times New Roman" w:hAnsi="Times New Roman" w:cs="Times New Roman"/>
          <w:sz w:val="24"/>
          <w:szCs w:val="24"/>
        </w:rPr>
      </w:pPr>
      <w:r w:rsidRPr="00936827">
        <w:rPr>
          <w:rFonts w:ascii="Times New Roman" w:hAnsi="Times New Roman" w:cs="Times New Roman"/>
          <w:b/>
          <w:bCs/>
          <w:sz w:val="24"/>
          <w:szCs w:val="24"/>
        </w:rPr>
        <w:t>Anthem Enrollment for Existing Medicaid Providers:</w:t>
      </w:r>
    </w:p>
    <w:p w14:paraId="0B7E7C63" w14:textId="77777777" w:rsidR="00D32E2B" w:rsidRPr="00936827" w:rsidRDefault="00D32E2B" w:rsidP="00D32E2B">
      <w:pPr>
        <w:spacing w:before="100" w:beforeAutospacing="1" w:after="100" w:afterAutospacing="1"/>
        <w:ind w:left="720"/>
        <w:rPr>
          <w:rFonts w:ascii="Times New Roman" w:hAnsi="Times New Roman" w:cs="Times New Roman"/>
          <w:sz w:val="24"/>
          <w:szCs w:val="24"/>
        </w:rPr>
      </w:pPr>
      <w:r w:rsidRPr="00936827">
        <w:rPr>
          <w:rFonts w:ascii="Times New Roman" w:hAnsi="Times New Roman" w:cs="Times New Roman"/>
          <w:sz w:val="24"/>
          <w:szCs w:val="24"/>
        </w:rPr>
        <w:t xml:space="preserve">For Skilled providers that are contracted with Anthem as a Medicaid provider, an Amendment by Notification (ABN) was sent via USPS (United States Postal Service) certified mail to the existing network of providers, adding Indiana PathWays for Aging Medicaid line of business to their contracts. The ABNs were sent out, one per Tax ID, to the address we have on file. </w:t>
      </w:r>
    </w:p>
    <w:p w14:paraId="0E769452" w14:textId="77777777" w:rsidR="00D32E2B" w:rsidRPr="00936827" w:rsidRDefault="00D32E2B" w:rsidP="00D32E2B">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936827">
        <w:rPr>
          <w:rFonts w:ascii="Times New Roman" w:eastAsia="Times New Roman" w:hAnsi="Times New Roman" w:cs="Times New Roman"/>
          <w:sz w:val="24"/>
          <w:szCs w:val="24"/>
        </w:rPr>
        <w:t>For skilled providers needing to add HCBS services, those providers will need to go to our Digital Provider Enrollment application within Availity to enroll for those LTSS services and receive an HCBS contract.</w:t>
      </w:r>
    </w:p>
    <w:p w14:paraId="7624C3A9" w14:textId="77777777" w:rsidR="00D32E2B" w:rsidRPr="00936827" w:rsidRDefault="00D32E2B" w:rsidP="00D32E2B">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936827">
        <w:rPr>
          <w:rFonts w:ascii="Times New Roman" w:eastAsia="Times New Roman" w:hAnsi="Times New Roman" w:cs="Times New Roman"/>
          <w:sz w:val="24"/>
          <w:szCs w:val="24"/>
        </w:rPr>
        <w:t>For skilled providers that received an ABN that are not adding an HCBS service, no further action is needed</w:t>
      </w:r>
    </w:p>
    <w:p w14:paraId="7B731B3C" w14:textId="77777777" w:rsidR="00D32E2B" w:rsidRPr="00936827" w:rsidRDefault="00D32E2B" w:rsidP="00D32E2B">
      <w:pPr>
        <w:spacing w:before="100" w:beforeAutospacing="1" w:after="100" w:afterAutospacing="1"/>
        <w:ind w:firstLine="720"/>
        <w:rPr>
          <w:rFonts w:ascii="Times New Roman" w:hAnsi="Times New Roman" w:cs="Times New Roman"/>
          <w:sz w:val="24"/>
          <w:szCs w:val="24"/>
        </w:rPr>
      </w:pPr>
      <w:r w:rsidRPr="00936827">
        <w:rPr>
          <w:rFonts w:ascii="Times New Roman" w:hAnsi="Times New Roman" w:cs="Times New Roman"/>
          <w:b/>
          <w:bCs/>
          <w:sz w:val="24"/>
          <w:szCs w:val="24"/>
        </w:rPr>
        <w:t>Anthem Enrollment for New Home-and-Community Based (HCBS) Providers:</w:t>
      </w:r>
    </w:p>
    <w:p w14:paraId="09E8BBEB" w14:textId="77777777" w:rsidR="00D32E2B" w:rsidRPr="00936827" w:rsidRDefault="00D32E2B" w:rsidP="00D32E2B">
      <w:pPr>
        <w:spacing w:before="100" w:beforeAutospacing="1" w:after="100" w:afterAutospacing="1"/>
        <w:ind w:left="720"/>
        <w:rPr>
          <w:rFonts w:ascii="Times New Roman" w:hAnsi="Times New Roman" w:cs="Times New Roman"/>
          <w:sz w:val="24"/>
          <w:szCs w:val="24"/>
        </w:rPr>
      </w:pPr>
      <w:r w:rsidRPr="00936827">
        <w:rPr>
          <w:rFonts w:ascii="Times New Roman" w:hAnsi="Times New Roman" w:cs="Times New Roman"/>
          <w:sz w:val="24"/>
          <w:szCs w:val="24"/>
        </w:rPr>
        <w:t>Home-and-Community Based (HCBS) providers wishing to join the Anthem network for the Indiana PathWays for Aging Program must complete the online application through our Digital Provider Enrollment (</w:t>
      </w:r>
      <w:proofErr w:type="spellStart"/>
      <w:r w:rsidRPr="00936827">
        <w:rPr>
          <w:rFonts w:ascii="Times New Roman" w:hAnsi="Times New Roman" w:cs="Times New Roman"/>
          <w:sz w:val="24"/>
          <w:szCs w:val="24"/>
        </w:rPr>
        <w:t>DPE</w:t>
      </w:r>
      <w:proofErr w:type="spellEnd"/>
      <w:r w:rsidRPr="00936827">
        <w:rPr>
          <w:rFonts w:ascii="Times New Roman" w:hAnsi="Times New Roman" w:cs="Times New Roman"/>
          <w:sz w:val="24"/>
          <w:szCs w:val="24"/>
        </w:rPr>
        <w:t>) Tool.</w:t>
      </w:r>
    </w:p>
    <w:p w14:paraId="407DE83C" w14:textId="77777777" w:rsidR="00D32E2B" w:rsidRPr="00936827" w:rsidRDefault="00D32E2B" w:rsidP="00D32E2B">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936827">
        <w:rPr>
          <w:rFonts w:ascii="Times New Roman" w:eastAsia="Times New Roman" w:hAnsi="Times New Roman" w:cs="Times New Roman"/>
          <w:sz w:val="24"/>
          <w:szCs w:val="24"/>
        </w:rPr>
        <w:t xml:space="preserve">If the organization is not currently registered for Availity, the designated Administrator in the organization should go to </w:t>
      </w:r>
      <w:hyperlink r:id="rId46" w:history="1">
        <w:r w:rsidRPr="00936827">
          <w:rPr>
            <w:rStyle w:val="Hyperlink"/>
            <w:rFonts w:ascii="Times New Roman" w:eastAsia="Times New Roman" w:hAnsi="Times New Roman" w:cs="Times New Roman"/>
            <w:color w:val="auto"/>
            <w:sz w:val="24"/>
            <w:szCs w:val="24"/>
          </w:rPr>
          <w:t>Availity.com</w:t>
        </w:r>
      </w:hyperlink>
      <w:r w:rsidRPr="00936827">
        <w:rPr>
          <w:rFonts w:ascii="Times New Roman" w:eastAsia="Times New Roman" w:hAnsi="Times New Roman" w:cs="Times New Roman"/>
          <w:sz w:val="24"/>
          <w:szCs w:val="24"/>
        </w:rPr>
        <w:t xml:space="preserve"> and select “Register Organization”</w:t>
      </w:r>
    </w:p>
    <w:p w14:paraId="394312AD" w14:textId="77777777" w:rsidR="00D32E2B" w:rsidRPr="00936827" w:rsidRDefault="00D32E2B" w:rsidP="00D32E2B">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936827">
        <w:rPr>
          <w:rFonts w:ascii="Times New Roman" w:eastAsia="Times New Roman" w:hAnsi="Times New Roman" w:cs="Times New Roman"/>
          <w:sz w:val="24"/>
          <w:szCs w:val="24"/>
        </w:rPr>
        <w:t xml:space="preserve">Once the organization is registered in Availity, complete the online application through </w:t>
      </w:r>
      <w:proofErr w:type="spellStart"/>
      <w:r w:rsidRPr="00936827">
        <w:rPr>
          <w:rFonts w:ascii="Times New Roman" w:eastAsia="Times New Roman" w:hAnsi="Times New Roman" w:cs="Times New Roman"/>
          <w:sz w:val="24"/>
          <w:szCs w:val="24"/>
        </w:rPr>
        <w:t>DPE</w:t>
      </w:r>
      <w:proofErr w:type="spellEnd"/>
      <w:r w:rsidRPr="00936827">
        <w:rPr>
          <w:rFonts w:ascii="Times New Roman" w:eastAsia="Times New Roman" w:hAnsi="Times New Roman" w:cs="Times New Roman"/>
          <w:sz w:val="24"/>
          <w:szCs w:val="24"/>
        </w:rPr>
        <w:t xml:space="preserve"> by following these steps. Availity.com --&gt; Payer Spaces --&gt; Anthem Blue Cross and Blue Shield </w:t>
      </w:r>
      <w:r w:rsidRPr="00936827">
        <w:rPr>
          <w:rFonts w:ascii="Times New Roman" w:eastAsia="Times New Roman" w:hAnsi="Times New Roman" w:cs="Times New Roman"/>
          <w:sz w:val="24"/>
          <w:szCs w:val="24"/>
        </w:rPr>
        <w:sym w:font="Wingdings" w:char="F0E0"/>
      </w:r>
      <w:r w:rsidRPr="00936827">
        <w:rPr>
          <w:rFonts w:ascii="Times New Roman" w:eastAsia="Times New Roman" w:hAnsi="Times New Roman" w:cs="Times New Roman"/>
          <w:sz w:val="24"/>
          <w:szCs w:val="24"/>
        </w:rPr>
        <w:t xml:space="preserve"> Provider Enrollment</w:t>
      </w:r>
    </w:p>
    <w:p w14:paraId="5D303842" w14:textId="77777777" w:rsidR="00D32E2B" w:rsidRPr="00936827" w:rsidRDefault="00D32E2B" w:rsidP="00D32E2B">
      <w:pPr>
        <w:rPr>
          <w:rFonts w:ascii="Times New Roman" w:hAnsi="Times New Roman" w:cs="Times New Roman"/>
          <w:sz w:val="24"/>
          <w:szCs w:val="24"/>
        </w:rPr>
      </w:pPr>
      <w:r w:rsidRPr="00936827">
        <w:rPr>
          <w:rFonts w:ascii="Times New Roman" w:hAnsi="Times New Roman" w:cs="Times New Roman"/>
          <w:sz w:val="24"/>
          <w:szCs w:val="24"/>
        </w:rPr>
        <w:t xml:space="preserve">Is there a specific contact that they may reach out to directly to ask additional pointed questions like this one?  </w:t>
      </w:r>
    </w:p>
    <w:p w14:paraId="1DEB2BC6" w14:textId="77777777" w:rsidR="00D32E2B" w:rsidRPr="00936827" w:rsidRDefault="00D32E2B" w:rsidP="00D32E2B">
      <w:pPr>
        <w:pStyle w:val="AnthemBodyCopy"/>
        <w:numPr>
          <w:ilvl w:val="0"/>
          <w:numId w:val="6"/>
        </w:numPr>
        <w:rPr>
          <w:rFonts w:eastAsia="Times New Roman"/>
        </w:rPr>
      </w:pPr>
      <w:r w:rsidRPr="00936827">
        <w:rPr>
          <w:rFonts w:eastAsia="Times New Roman"/>
        </w:rPr>
        <w:t xml:space="preserve">For HCBS provider enrollment questions, please contact </w:t>
      </w:r>
      <w:hyperlink r:id="rId47" w:history="1">
        <w:r w:rsidRPr="00936827">
          <w:rPr>
            <w:rStyle w:val="Hyperlink"/>
            <w:rFonts w:eastAsia="Times New Roman"/>
            <w:color w:val="auto"/>
          </w:rPr>
          <w:t>INLTSSProviderContracting@anthem.com</w:t>
        </w:r>
      </w:hyperlink>
      <w:r w:rsidRPr="00936827">
        <w:rPr>
          <w:rFonts w:eastAsia="Times New Roman"/>
        </w:rPr>
        <w:t xml:space="preserve"> </w:t>
      </w:r>
    </w:p>
    <w:p w14:paraId="61FAFEB4" w14:textId="77777777" w:rsidR="00D32E2B" w:rsidRPr="00936827" w:rsidRDefault="00D32E2B" w:rsidP="00D32E2B">
      <w:pPr>
        <w:pStyle w:val="AnthemBodyCopy"/>
        <w:numPr>
          <w:ilvl w:val="0"/>
          <w:numId w:val="6"/>
        </w:numPr>
        <w:rPr>
          <w:rFonts w:eastAsia="Times New Roman"/>
        </w:rPr>
      </w:pPr>
      <w:r w:rsidRPr="00936827">
        <w:rPr>
          <w:rFonts w:eastAsia="Times New Roman"/>
        </w:rPr>
        <w:t xml:space="preserve">For questions specific to Skilled Nursing Facility, Skilled Home Health and/or Hospice contracts, please contact </w:t>
      </w:r>
      <w:hyperlink r:id="rId48" w:history="1">
        <w:r w:rsidRPr="00936827">
          <w:rPr>
            <w:rStyle w:val="Hyperlink"/>
            <w:rFonts w:eastAsia="Times New Roman"/>
            <w:color w:val="auto"/>
          </w:rPr>
          <w:t>alina.cruz@anthem.com</w:t>
        </w:r>
      </w:hyperlink>
      <w:r w:rsidRPr="00936827">
        <w:rPr>
          <w:rFonts w:eastAsia="Times New Roman"/>
        </w:rPr>
        <w:t xml:space="preserve"> </w:t>
      </w:r>
    </w:p>
    <w:p w14:paraId="750A2CEF" w14:textId="77777777" w:rsidR="00D32E2B" w:rsidRPr="00936827" w:rsidRDefault="00D32E2B" w:rsidP="00D32E2B">
      <w:pPr>
        <w:pStyle w:val="ListParagraph"/>
        <w:ind w:left="1440"/>
        <w:rPr>
          <w:rFonts w:ascii="Times New Roman" w:hAnsi="Times New Roman" w:cs="Times New Roman"/>
          <w:sz w:val="24"/>
          <w:szCs w:val="24"/>
        </w:rPr>
      </w:pPr>
    </w:p>
    <w:p w14:paraId="226ABC18" w14:textId="77777777" w:rsidR="00D32E2B" w:rsidRPr="00936827" w:rsidRDefault="00D32E2B" w:rsidP="00D32E2B">
      <w:pPr>
        <w:rPr>
          <w:rFonts w:ascii="Times New Roman" w:hAnsi="Times New Roman" w:cs="Times New Roman"/>
          <w:sz w:val="24"/>
          <w:szCs w:val="24"/>
        </w:rPr>
      </w:pPr>
      <w:r w:rsidRPr="00936827">
        <w:rPr>
          <w:rFonts w:ascii="Times New Roman" w:hAnsi="Times New Roman" w:cs="Times New Roman"/>
          <w:sz w:val="24"/>
          <w:szCs w:val="24"/>
        </w:rPr>
        <w:lastRenderedPageBreak/>
        <w:t>Anthem, Page 2 of the Amendment by Notification (ABN) that was sent to Skilled providers with existing Anthem Medicaid contracts, which outlines next steps for those providers adding an HCBS Service:</w:t>
      </w:r>
    </w:p>
    <w:p w14:paraId="73BEB484" w14:textId="77777777" w:rsidR="00D32E2B" w:rsidRPr="00936827" w:rsidRDefault="00D32E2B" w:rsidP="00D32E2B">
      <w:pPr>
        <w:rPr>
          <w:rFonts w:ascii="Times New Roman" w:hAnsi="Times New Roman" w:cs="Times New Roman"/>
          <w:sz w:val="24"/>
          <w:szCs w:val="24"/>
        </w:rPr>
      </w:pPr>
    </w:p>
    <w:p w14:paraId="762016F3" w14:textId="77777777" w:rsidR="00D32E2B" w:rsidRPr="00936827" w:rsidRDefault="00D32E2B" w:rsidP="00D32E2B">
      <w:pPr>
        <w:rPr>
          <w:rFonts w:ascii="Times New Roman" w:hAnsi="Times New Roman" w:cs="Times New Roman"/>
          <w:sz w:val="24"/>
          <w:szCs w:val="24"/>
        </w:rPr>
      </w:pPr>
      <w:r w:rsidRPr="00936827">
        <w:rPr>
          <w:rFonts w:ascii="Times New Roman" w:hAnsi="Times New Roman" w:cs="Times New Roman"/>
          <w:noProof/>
          <w:sz w:val="24"/>
          <w:szCs w:val="24"/>
        </w:rPr>
        <w:drawing>
          <wp:inline distT="0" distB="0" distL="0" distR="0" wp14:anchorId="27B1B14D" wp14:editId="66EB8EDE">
            <wp:extent cx="5943600" cy="1786890"/>
            <wp:effectExtent l="0" t="0" r="0" b="3810"/>
            <wp:docPr id="1" name="Picture 1" descr="A yellow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yellow text on a white background&#10;&#10;Description automatically generated"/>
                    <pic:cNvPicPr>
                      <a:picLocks noChangeAspect="1" noChangeArrowheads="1"/>
                    </pic:cNvPicPr>
                  </pic:nvPicPr>
                  <pic:blipFill>
                    <a:blip r:embed="rId49" r:link="rId50">
                      <a:extLst>
                        <a:ext uri="{28A0092B-C50C-407E-A947-70E740481C1C}">
                          <a14:useLocalDpi xmlns:a14="http://schemas.microsoft.com/office/drawing/2010/main" val="0"/>
                        </a:ext>
                      </a:extLst>
                    </a:blip>
                    <a:srcRect/>
                    <a:stretch>
                      <a:fillRect/>
                    </a:stretch>
                  </pic:blipFill>
                  <pic:spPr bwMode="auto">
                    <a:xfrm>
                      <a:off x="0" y="0"/>
                      <a:ext cx="5943600" cy="1786890"/>
                    </a:xfrm>
                    <a:prstGeom prst="rect">
                      <a:avLst/>
                    </a:prstGeom>
                    <a:noFill/>
                    <a:ln>
                      <a:noFill/>
                    </a:ln>
                  </pic:spPr>
                </pic:pic>
              </a:graphicData>
            </a:graphic>
          </wp:inline>
        </w:drawing>
      </w:r>
    </w:p>
    <w:p w14:paraId="481D50CD" w14:textId="02681CB0" w:rsidR="00D32E2B" w:rsidRDefault="00D32E2B" w:rsidP="00D32E2B">
      <w:pPr>
        <w:pBdr>
          <w:bottom w:val="single" w:sz="12" w:space="1" w:color="auto"/>
        </w:pBdr>
        <w:rPr>
          <w:rFonts w:ascii="Times New Roman" w:hAnsi="Times New Roman" w:cs="Times New Roman"/>
          <w:sz w:val="24"/>
          <w:szCs w:val="24"/>
        </w:rPr>
      </w:pPr>
      <w:r w:rsidRPr="00936827">
        <w:rPr>
          <w:rFonts w:ascii="Times New Roman" w:hAnsi="Times New Roman" w:cs="Times New Roman"/>
          <w:sz w:val="24"/>
          <w:szCs w:val="24"/>
        </w:rPr>
        <w:t xml:space="preserve">Additionally, Anthem hold Virtual Office Hours every other week dedicated to what we would call “Hybrid Provider”- those skilled providers that also provide HCBS Services. </w:t>
      </w:r>
    </w:p>
    <w:p w14:paraId="6F2139B8" w14:textId="77777777" w:rsidR="009A1180" w:rsidRPr="00936827" w:rsidRDefault="009A1180" w:rsidP="00D32E2B">
      <w:pPr>
        <w:pBdr>
          <w:bottom w:val="single" w:sz="12" w:space="1" w:color="auto"/>
        </w:pBdr>
        <w:rPr>
          <w:rFonts w:ascii="Times New Roman" w:hAnsi="Times New Roman" w:cs="Times New Roman"/>
          <w:sz w:val="24"/>
          <w:szCs w:val="24"/>
        </w:rPr>
      </w:pPr>
    </w:p>
    <w:bookmarkEnd w:id="1"/>
    <w:p w14:paraId="42A10F1F" w14:textId="174C8A1C" w:rsidR="00C671E3" w:rsidRPr="00FC2517" w:rsidRDefault="009A1180" w:rsidP="00FC2517">
      <w:pPr>
        <w:rPr>
          <w:rFonts w:ascii="Times New Roman" w:hAnsi="Times New Roman" w:cs="Times New Roman"/>
          <w:sz w:val="24"/>
          <w:szCs w:val="24"/>
        </w:rPr>
      </w:pPr>
      <w:r w:rsidRPr="009A1180">
        <w:rPr>
          <w:rFonts w:ascii="Times New Roman" w:hAnsi="Times New Roman" w:cs="Times New Roman"/>
          <w:sz w:val="24"/>
          <w:szCs w:val="24"/>
        </w:rPr>
        <w:t>New as of April 29, 2024</w:t>
      </w:r>
      <w:r>
        <w:rPr>
          <w:rFonts w:ascii="Times New Roman" w:hAnsi="Times New Roman" w:cs="Times New Roman"/>
          <w:sz w:val="24"/>
          <w:szCs w:val="24"/>
        </w:rPr>
        <w:t xml:space="preserve"> ...</w:t>
      </w:r>
    </w:p>
    <w:p w14:paraId="0C3D4096" w14:textId="5BDCD9EC" w:rsidR="009A1180" w:rsidRPr="009A1180" w:rsidRDefault="009A1180" w:rsidP="009A11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 </w:t>
      </w:r>
      <w:r>
        <w:rPr>
          <w:rFonts w:ascii="Times New Roman" w:eastAsia="Times New Roman" w:hAnsi="Times New Roman" w:cs="Times New Roman"/>
          <w:sz w:val="24"/>
          <w:szCs w:val="24"/>
        </w:rPr>
        <w:tab/>
      </w:r>
      <w:r w:rsidRPr="009A1180">
        <w:rPr>
          <w:rFonts w:ascii="Times New Roman" w:eastAsia="Times New Roman" w:hAnsi="Times New Roman" w:cs="Times New Roman"/>
          <w:sz w:val="24"/>
          <w:szCs w:val="24"/>
        </w:rPr>
        <w:t xml:space="preserve">Does a provider need to have a contract in place with one or more of the MCEs to participate in the claims testing program windows coming up?  </w:t>
      </w:r>
    </w:p>
    <w:p w14:paraId="3DA99A03" w14:textId="77777777" w:rsidR="009A1180" w:rsidRDefault="009A1180" w:rsidP="009A1180">
      <w:pPr>
        <w:spacing w:after="0" w:line="240" w:lineRule="auto"/>
        <w:rPr>
          <w:rFonts w:ascii="Times New Roman" w:eastAsia="Times New Roman" w:hAnsi="Times New Roman" w:cs="Times New Roman"/>
          <w:sz w:val="24"/>
          <w:szCs w:val="24"/>
        </w:rPr>
      </w:pPr>
    </w:p>
    <w:p w14:paraId="510A14AF" w14:textId="77777777" w:rsidR="009A1180" w:rsidRDefault="009A1180" w:rsidP="009A1180">
      <w:pPr>
        <w:spacing w:after="0" w:line="240" w:lineRule="auto"/>
        <w:rPr>
          <w:rStyle w:val="Strong"/>
          <w:rFonts w:ascii="Times New Roman" w:hAnsi="Times New Roman" w:cs="Times New Roman"/>
          <w:b w:val="0"/>
          <w:bCs w:val="0"/>
          <w:sz w:val="24"/>
          <w:szCs w:val="24"/>
        </w:rPr>
      </w:pPr>
      <w:r>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rPr>
        <w:tab/>
        <w:t xml:space="preserve">No.  Please refer </w:t>
      </w:r>
      <w:r w:rsidRPr="009A1180">
        <w:rPr>
          <w:rFonts w:ascii="Times New Roman" w:eastAsia="Times New Roman" w:hAnsi="Times New Roman" w:cs="Times New Roman"/>
          <w:sz w:val="24"/>
          <w:szCs w:val="24"/>
        </w:rPr>
        <w:t xml:space="preserve">to </w:t>
      </w:r>
      <w:proofErr w:type="spellStart"/>
      <w:r w:rsidRPr="009A1180">
        <w:rPr>
          <w:rFonts w:ascii="Times New Roman" w:eastAsia="Times New Roman" w:hAnsi="Times New Roman" w:cs="Times New Roman"/>
          <w:sz w:val="24"/>
          <w:szCs w:val="24"/>
        </w:rPr>
        <w:t>FSSA’s</w:t>
      </w:r>
      <w:proofErr w:type="spellEnd"/>
      <w:r w:rsidRPr="009A1180">
        <w:rPr>
          <w:rFonts w:ascii="Times New Roman" w:eastAsia="Times New Roman" w:hAnsi="Times New Roman" w:cs="Times New Roman"/>
          <w:sz w:val="24"/>
          <w:szCs w:val="24"/>
        </w:rPr>
        <w:t xml:space="preserve"> </w:t>
      </w:r>
      <w:r w:rsidRPr="009A1180">
        <w:rPr>
          <w:rStyle w:val="Strong"/>
          <w:rFonts w:ascii="Times New Roman" w:hAnsi="Times New Roman" w:cs="Times New Roman"/>
          <w:b w:val="0"/>
          <w:bCs w:val="0"/>
          <w:sz w:val="24"/>
          <w:szCs w:val="24"/>
        </w:rPr>
        <w:t>Claims Testing informational Bulletin (</w:t>
      </w:r>
      <w:hyperlink r:id="rId51" w:tgtFrame="_blank" w:tooltip="BT202451 (New Window)" w:history="1">
        <w:r w:rsidRPr="009A1180">
          <w:rPr>
            <w:rStyle w:val="Hyperlink"/>
            <w:rFonts w:ascii="Times New Roman" w:hAnsi="Times New Roman" w:cs="Times New Roman"/>
            <w:color w:val="24441D"/>
            <w:sz w:val="24"/>
            <w:szCs w:val="24"/>
            <w:shd w:val="clear" w:color="auto" w:fill="F1F1F1"/>
          </w:rPr>
          <w:t>BT202451</w:t>
        </w:r>
      </w:hyperlink>
      <w:r w:rsidRPr="009A1180">
        <w:rPr>
          <w:rFonts w:ascii="Times New Roman" w:hAnsi="Times New Roman" w:cs="Times New Roman"/>
          <w:sz w:val="24"/>
          <w:szCs w:val="24"/>
        </w:rPr>
        <w:t xml:space="preserve">) for detailed information.  </w:t>
      </w:r>
      <w:r w:rsidRPr="009A1180">
        <w:rPr>
          <w:rStyle w:val="Strong"/>
          <w:rFonts w:ascii="Times New Roman" w:hAnsi="Times New Roman" w:cs="Times New Roman"/>
          <w:b w:val="0"/>
          <w:bCs w:val="0"/>
          <w:sz w:val="24"/>
          <w:szCs w:val="24"/>
        </w:rPr>
        <w:t xml:space="preserve"> </w:t>
      </w:r>
    </w:p>
    <w:p w14:paraId="435848F9" w14:textId="77777777" w:rsidR="009A1180" w:rsidRPr="00C671E3" w:rsidRDefault="009A1180" w:rsidP="009A1180">
      <w:pPr>
        <w:spacing w:after="0" w:line="240" w:lineRule="auto"/>
        <w:rPr>
          <w:rStyle w:val="Strong"/>
          <w:rFonts w:ascii="Times New Roman" w:hAnsi="Times New Roman" w:cs="Times New Roman"/>
          <w:b w:val="0"/>
          <w:bCs w:val="0"/>
          <w:i/>
          <w:iCs/>
          <w:sz w:val="24"/>
          <w:szCs w:val="24"/>
        </w:rPr>
      </w:pPr>
    </w:p>
    <w:p w14:paraId="18DC36CF" w14:textId="04E166FA" w:rsidR="009A1180" w:rsidRPr="009A1180" w:rsidRDefault="009A1180" w:rsidP="009A11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 </w:t>
      </w:r>
      <w:r>
        <w:rPr>
          <w:rFonts w:ascii="Times New Roman" w:eastAsia="Times New Roman" w:hAnsi="Times New Roman" w:cs="Times New Roman"/>
          <w:sz w:val="24"/>
          <w:szCs w:val="24"/>
        </w:rPr>
        <w:tab/>
      </w:r>
      <w:r w:rsidRPr="009A1180">
        <w:rPr>
          <w:rFonts w:ascii="Times New Roman" w:eastAsia="Times New Roman" w:hAnsi="Times New Roman" w:cs="Times New Roman"/>
          <w:sz w:val="24"/>
          <w:szCs w:val="24"/>
        </w:rPr>
        <w:t xml:space="preserve">Does a provider need to participate with all three MCEs (or just 1 or just 2?) to satisfy the qualification requirement to participate in the temp. emergency fund program post July 1? </w:t>
      </w:r>
    </w:p>
    <w:p w14:paraId="318432D0" w14:textId="77777777" w:rsidR="009A1180" w:rsidRDefault="009A1180" w:rsidP="009A1180">
      <w:pPr>
        <w:spacing w:after="0" w:line="240" w:lineRule="auto"/>
        <w:rPr>
          <w:rFonts w:ascii="Times New Roman" w:eastAsia="Times New Roman" w:hAnsi="Times New Roman" w:cs="Times New Roman"/>
          <w:sz w:val="24"/>
          <w:szCs w:val="24"/>
        </w:rPr>
      </w:pPr>
    </w:p>
    <w:p w14:paraId="4622DD01" w14:textId="1BDABECC" w:rsidR="009A1180" w:rsidRDefault="009A1180" w:rsidP="009A11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rPr>
        <w:tab/>
        <w:t xml:space="preserve">Providers should submit claims to every MCE with whom they will partner in the Pathways program - which should be all of them.  Accordingly, providers should engage each of the three MCEs in the claims testing program.  Failure to engage one or more of the MCEs </w:t>
      </w:r>
      <w:r w:rsidR="00FC2517">
        <w:rPr>
          <w:rFonts w:ascii="Times New Roman" w:eastAsia="Times New Roman" w:hAnsi="Times New Roman" w:cs="Times New Roman"/>
          <w:sz w:val="24"/>
          <w:szCs w:val="24"/>
        </w:rPr>
        <w:t xml:space="preserve">could </w:t>
      </w:r>
      <w:r>
        <w:rPr>
          <w:rFonts w:ascii="Times New Roman" w:eastAsia="Times New Roman" w:hAnsi="Times New Roman" w:cs="Times New Roman"/>
          <w:sz w:val="24"/>
          <w:szCs w:val="24"/>
        </w:rPr>
        <w:t xml:space="preserve">negate the ability to seek redress with respect to that MCE.  </w:t>
      </w:r>
    </w:p>
    <w:p w14:paraId="38381AD6" w14:textId="77777777" w:rsidR="00FC2517" w:rsidRDefault="00FC2517" w:rsidP="009A1180">
      <w:pPr>
        <w:spacing w:after="0" w:line="240" w:lineRule="auto"/>
        <w:rPr>
          <w:rFonts w:ascii="Times New Roman" w:eastAsia="Times New Roman" w:hAnsi="Times New Roman" w:cs="Times New Roman"/>
          <w:sz w:val="24"/>
          <w:szCs w:val="24"/>
        </w:rPr>
      </w:pPr>
    </w:p>
    <w:p w14:paraId="5C928032" w14:textId="6E5B1B6D" w:rsidR="009A1180" w:rsidRDefault="009A1180" w:rsidP="009A11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 </w:t>
      </w:r>
      <w:r>
        <w:rPr>
          <w:rFonts w:ascii="Times New Roman" w:eastAsia="Times New Roman" w:hAnsi="Times New Roman" w:cs="Times New Roman"/>
          <w:sz w:val="24"/>
          <w:szCs w:val="24"/>
        </w:rPr>
        <w:tab/>
      </w:r>
      <w:r w:rsidRPr="009A1180">
        <w:rPr>
          <w:rFonts w:ascii="Times New Roman" w:eastAsia="Times New Roman" w:hAnsi="Times New Roman" w:cs="Times New Roman"/>
          <w:sz w:val="24"/>
          <w:szCs w:val="24"/>
        </w:rPr>
        <w:t xml:space="preserve">Is there any sort of cap on how many providers participate in either of the client testing windows?  That is, are the MCE systems ready for the anticipated volume from the jump? </w:t>
      </w:r>
    </w:p>
    <w:p w14:paraId="51C99365" w14:textId="3D285837" w:rsidR="009A1180" w:rsidRDefault="009A1180" w:rsidP="009A1180">
      <w:pPr>
        <w:spacing w:after="0" w:line="240" w:lineRule="auto"/>
        <w:rPr>
          <w:rFonts w:ascii="Times New Roman" w:eastAsia="Times New Roman" w:hAnsi="Times New Roman" w:cs="Times New Roman"/>
          <w:sz w:val="24"/>
          <w:szCs w:val="24"/>
        </w:rPr>
      </w:pPr>
    </w:p>
    <w:p w14:paraId="4FCD1D9B" w14:textId="79FE622E" w:rsidR="009A1180" w:rsidRPr="009A1180" w:rsidRDefault="009A1180" w:rsidP="009A11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z w:val="24"/>
          <w:szCs w:val="24"/>
        </w:rPr>
        <w:tab/>
        <w:t xml:space="preserve">There is no cap – the MCEs claim they are ready.  </w:t>
      </w:r>
    </w:p>
    <w:p w14:paraId="345AC3A6" w14:textId="77777777" w:rsidR="009A1180" w:rsidRDefault="009A1180" w:rsidP="009A1180">
      <w:pPr>
        <w:spacing w:after="0" w:line="240" w:lineRule="auto"/>
        <w:rPr>
          <w:rFonts w:ascii="Times New Roman" w:eastAsia="Times New Roman" w:hAnsi="Times New Roman" w:cs="Times New Roman"/>
          <w:sz w:val="24"/>
          <w:szCs w:val="24"/>
        </w:rPr>
      </w:pPr>
    </w:p>
    <w:p w14:paraId="2591EAD3" w14:textId="792A027F" w:rsidR="009A1180" w:rsidRDefault="009A1180" w:rsidP="00C671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Q: </w:t>
      </w:r>
      <w:r>
        <w:rPr>
          <w:rFonts w:ascii="Times New Roman" w:eastAsia="Times New Roman" w:hAnsi="Times New Roman" w:cs="Times New Roman"/>
          <w:sz w:val="24"/>
          <w:szCs w:val="24"/>
        </w:rPr>
        <w:tab/>
      </w:r>
      <w:r w:rsidRPr="009A1180">
        <w:rPr>
          <w:rFonts w:ascii="Times New Roman" w:eastAsia="Times New Roman" w:hAnsi="Times New Roman" w:cs="Times New Roman"/>
          <w:sz w:val="24"/>
          <w:szCs w:val="24"/>
        </w:rPr>
        <w:t xml:space="preserve">Does a provider need to participate in any part of the window ... first day, last day, any of the 10 days - </w:t>
      </w:r>
      <w:proofErr w:type="gramStart"/>
      <w:r w:rsidRPr="009A1180">
        <w:rPr>
          <w:rFonts w:ascii="Times New Roman" w:eastAsia="Times New Roman" w:hAnsi="Times New Roman" w:cs="Times New Roman"/>
          <w:sz w:val="24"/>
          <w:szCs w:val="24"/>
        </w:rPr>
        <w:t>all of</w:t>
      </w:r>
      <w:proofErr w:type="gramEnd"/>
      <w:r w:rsidRPr="009A1180">
        <w:rPr>
          <w:rFonts w:ascii="Times New Roman" w:eastAsia="Times New Roman" w:hAnsi="Times New Roman" w:cs="Times New Roman"/>
          <w:sz w:val="24"/>
          <w:szCs w:val="24"/>
        </w:rPr>
        <w:t xml:space="preserve"> the days</w:t>
      </w:r>
      <w:r w:rsidR="00C671E3">
        <w:rPr>
          <w:rFonts w:ascii="Times New Roman" w:eastAsia="Times New Roman" w:hAnsi="Times New Roman" w:cs="Times New Roman"/>
          <w:sz w:val="24"/>
          <w:szCs w:val="24"/>
        </w:rPr>
        <w:t xml:space="preserve">? </w:t>
      </w:r>
      <w:r w:rsidRPr="009A1180">
        <w:rPr>
          <w:rFonts w:ascii="Times New Roman" w:eastAsia="Times New Roman" w:hAnsi="Times New Roman" w:cs="Times New Roman"/>
          <w:sz w:val="24"/>
          <w:szCs w:val="24"/>
        </w:rPr>
        <w:t xml:space="preserve">  </w:t>
      </w:r>
    </w:p>
    <w:p w14:paraId="5BAEB886" w14:textId="77777777" w:rsidR="00C671E3" w:rsidRPr="00C671E3" w:rsidRDefault="00C671E3" w:rsidP="00C671E3">
      <w:pPr>
        <w:spacing w:after="0" w:line="240" w:lineRule="auto"/>
        <w:rPr>
          <w:rFonts w:ascii="Times New Roman" w:eastAsia="Times New Roman" w:hAnsi="Times New Roman" w:cs="Times New Roman"/>
          <w:sz w:val="24"/>
          <w:szCs w:val="24"/>
        </w:rPr>
      </w:pPr>
    </w:p>
    <w:p w14:paraId="5A678E09" w14:textId="52047FDF" w:rsidR="009A1180" w:rsidRPr="00C671E3" w:rsidRDefault="00C671E3" w:rsidP="00C671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rPr>
        <w:tab/>
        <w:t xml:space="preserve">Any part of the window should be </w:t>
      </w:r>
      <w:proofErr w:type="gramStart"/>
      <w:r>
        <w:rPr>
          <w:rFonts w:ascii="Times New Roman" w:eastAsia="Times New Roman" w:hAnsi="Times New Roman" w:cs="Times New Roman"/>
          <w:sz w:val="24"/>
          <w:szCs w:val="24"/>
        </w:rPr>
        <w:t>sufficient</w:t>
      </w:r>
      <w:proofErr w:type="gramEnd"/>
      <w:r>
        <w:rPr>
          <w:rFonts w:ascii="Times New Roman" w:eastAsia="Times New Roman" w:hAnsi="Times New Roman" w:cs="Times New Roman"/>
          <w:sz w:val="24"/>
          <w:szCs w:val="24"/>
        </w:rPr>
        <w:t xml:space="preserve">.  Please refer </w:t>
      </w:r>
      <w:r w:rsidRPr="009A1180">
        <w:rPr>
          <w:rFonts w:ascii="Times New Roman" w:eastAsia="Times New Roman" w:hAnsi="Times New Roman" w:cs="Times New Roman"/>
          <w:sz w:val="24"/>
          <w:szCs w:val="24"/>
        </w:rPr>
        <w:t xml:space="preserve">to </w:t>
      </w:r>
      <w:proofErr w:type="spellStart"/>
      <w:r w:rsidRPr="009A1180">
        <w:rPr>
          <w:rFonts w:ascii="Times New Roman" w:eastAsia="Times New Roman" w:hAnsi="Times New Roman" w:cs="Times New Roman"/>
          <w:sz w:val="24"/>
          <w:szCs w:val="24"/>
        </w:rPr>
        <w:t>FSSA’s</w:t>
      </w:r>
      <w:proofErr w:type="spellEnd"/>
      <w:r w:rsidRPr="009A1180">
        <w:rPr>
          <w:rFonts w:ascii="Times New Roman" w:eastAsia="Times New Roman" w:hAnsi="Times New Roman" w:cs="Times New Roman"/>
          <w:sz w:val="24"/>
          <w:szCs w:val="24"/>
        </w:rPr>
        <w:t xml:space="preserve"> </w:t>
      </w:r>
      <w:r w:rsidRPr="009A1180">
        <w:rPr>
          <w:rStyle w:val="Strong"/>
          <w:rFonts w:ascii="Times New Roman" w:hAnsi="Times New Roman" w:cs="Times New Roman"/>
          <w:b w:val="0"/>
          <w:bCs w:val="0"/>
          <w:sz w:val="24"/>
          <w:szCs w:val="24"/>
        </w:rPr>
        <w:t>Claims Testing informational Bulletin (</w:t>
      </w:r>
      <w:hyperlink r:id="rId52" w:tgtFrame="_blank" w:tooltip="BT202451 (New Window)" w:history="1">
        <w:r w:rsidRPr="009A1180">
          <w:rPr>
            <w:rStyle w:val="Hyperlink"/>
            <w:rFonts w:ascii="Times New Roman" w:hAnsi="Times New Roman" w:cs="Times New Roman"/>
            <w:color w:val="24441D"/>
            <w:sz w:val="24"/>
            <w:szCs w:val="24"/>
            <w:shd w:val="clear" w:color="auto" w:fill="F1F1F1"/>
          </w:rPr>
          <w:t>BT202451</w:t>
        </w:r>
      </w:hyperlink>
      <w:r w:rsidRPr="009A1180">
        <w:rPr>
          <w:rFonts w:ascii="Times New Roman" w:hAnsi="Times New Roman" w:cs="Times New Roman"/>
          <w:sz w:val="24"/>
          <w:szCs w:val="24"/>
        </w:rPr>
        <w:t>) for detailed information</w:t>
      </w:r>
      <w:r w:rsidR="00FC2517">
        <w:rPr>
          <w:rFonts w:ascii="Times New Roman" w:hAnsi="Times New Roman" w:cs="Times New Roman"/>
          <w:sz w:val="24"/>
          <w:szCs w:val="24"/>
        </w:rPr>
        <w:t>.</w:t>
      </w:r>
      <w:r w:rsidR="009A1180" w:rsidRPr="00C671E3">
        <w:rPr>
          <w:rFonts w:ascii="Times New Roman" w:eastAsia="Times New Roman" w:hAnsi="Times New Roman" w:cs="Times New Roman"/>
          <w:sz w:val="24"/>
          <w:szCs w:val="24"/>
        </w:rPr>
        <w:t xml:space="preserve">   </w:t>
      </w:r>
    </w:p>
    <w:p w14:paraId="735D3B33" w14:textId="0410DCD2" w:rsidR="00FC2517" w:rsidRDefault="00FC2517" w:rsidP="00FC2517">
      <w:pPr>
        <w:pBdr>
          <w:bottom w:val="single" w:sz="12" w:space="1" w:color="auto"/>
        </w:pBdr>
        <w:rPr>
          <w:rFonts w:ascii="Times New Roman" w:hAnsi="Times New Roman" w:cs="Times New Roman"/>
          <w:sz w:val="24"/>
          <w:szCs w:val="24"/>
        </w:rPr>
      </w:pPr>
    </w:p>
    <w:p w14:paraId="15F40A21" w14:textId="77777777" w:rsidR="00FC2517" w:rsidRDefault="00FC2517" w:rsidP="00FC2517">
      <w:pPr>
        <w:pBdr>
          <w:bottom w:val="single" w:sz="12" w:space="1" w:color="auto"/>
        </w:pBdr>
        <w:rPr>
          <w:rFonts w:ascii="Times New Roman" w:hAnsi="Times New Roman" w:cs="Times New Roman"/>
          <w:sz w:val="24"/>
          <w:szCs w:val="24"/>
        </w:rPr>
      </w:pPr>
    </w:p>
    <w:p w14:paraId="52196F78" w14:textId="77777777" w:rsidR="00FC2517" w:rsidRDefault="00FC2517" w:rsidP="00FC2517">
      <w:pPr>
        <w:shd w:val="clear" w:color="auto" w:fill="FFFFFF"/>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xml:space="preserve">New as of May 17, 2024 </w:t>
      </w:r>
    </w:p>
    <w:p w14:paraId="295667A7" w14:textId="77777777" w:rsidR="00FC2517" w:rsidRDefault="00FC2517" w:rsidP="00FC2517">
      <w:pPr>
        <w:shd w:val="clear" w:color="auto" w:fill="FFFFFF"/>
        <w:spacing w:before="100" w:beforeAutospacing="1" w:after="100" w:afterAutospacing="1" w:line="240" w:lineRule="auto"/>
        <w:rPr>
          <w:rFonts w:ascii="Times New Roman" w:hAnsi="Times New Roman" w:cs="Times New Roman"/>
          <w:sz w:val="24"/>
          <w:szCs w:val="24"/>
        </w:rPr>
      </w:pPr>
    </w:p>
    <w:p w14:paraId="0AA1612A" w14:textId="4EA3DC10" w:rsidR="00FC2517" w:rsidRPr="00FC2517" w:rsidRDefault="00FC2517" w:rsidP="00FC2517">
      <w:pPr>
        <w:shd w:val="clear" w:color="auto" w:fill="FFFFFF"/>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cs="Times New Roman"/>
          <w:sz w:val="24"/>
          <w:szCs w:val="24"/>
        </w:rPr>
        <w:t xml:space="preserve">Q: </w:t>
      </w:r>
      <w:r>
        <w:rPr>
          <w:rFonts w:ascii="Times New Roman" w:hAnsi="Times New Roman" w:cs="Times New Roman"/>
          <w:sz w:val="24"/>
          <w:szCs w:val="24"/>
        </w:rPr>
        <w:tab/>
      </w:r>
      <w:r w:rsidRPr="00FC2517">
        <w:rPr>
          <w:rFonts w:ascii="Times New Roman" w:hAnsi="Times New Roman" w:cs="Times New Roman"/>
          <w:sz w:val="24"/>
          <w:szCs w:val="24"/>
        </w:rPr>
        <w:t xml:space="preserve">Are </w:t>
      </w:r>
      <w:proofErr w:type="spellStart"/>
      <w:r w:rsidR="00F33525" w:rsidRPr="00FC2517">
        <w:rPr>
          <w:rFonts w:ascii="Times New Roman" w:eastAsia="Times New Roman" w:hAnsi="Times New Roman" w:cs="Times New Roman"/>
          <w:sz w:val="24"/>
          <w:szCs w:val="24"/>
        </w:rPr>
        <w:t>LTC</w:t>
      </w:r>
      <w:proofErr w:type="spellEnd"/>
      <w:r w:rsidR="00F33525" w:rsidRPr="00FC2517">
        <w:rPr>
          <w:rFonts w:ascii="Times New Roman" w:eastAsia="Times New Roman" w:hAnsi="Times New Roman" w:cs="Times New Roman"/>
          <w:sz w:val="24"/>
          <w:szCs w:val="24"/>
        </w:rPr>
        <w:t xml:space="preserve"> providers</w:t>
      </w:r>
      <w:r w:rsidRPr="00FC2517">
        <w:rPr>
          <w:rFonts w:ascii="Times New Roman" w:eastAsia="Times New Roman" w:hAnsi="Times New Roman" w:cs="Times New Roman"/>
          <w:sz w:val="24"/>
          <w:szCs w:val="24"/>
        </w:rPr>
        <w:t xml:space="preserve"> required to </w:t>
      </w:r>
      <w:r w:rsidR="00F33525" w:rsidRPr="00FC2517">
        <w:rPr>
          <w:rFonts w:ascii="Times New Roman" w:eastAsia="Times New Roman" w:hAnsi="Times New Roman" w:cs="Times New Roman"/>
          <w:sz w:val="24"/>
          <w:szCs w:val="24"/>
        </w:rPr>
        <w:t>check eligibility and MCE-enrollment status for every resident each time they submit a claim</w:t>
      </w:r>
      <w:r w:rsidRPr="00FC2517">
        <w:rPr>
          <w:rFonts w:ascii="Times New Roman" w:eastAsia="Times New Roman" w:hAnsi="Times New Roman" w:cs="Times New Roman"/>
          <w:sz w:val="24"/>
          <w:szCs w:val="24"/>
        </w:rPr>
        <w:t xml:space="preserve">? </w:t>
      </w:r>
    </w:p>
    <w:p w14:paraId="79295937" w14:textId="6A53D2D5" w:rsidR="00F33525" w:rsidRPr="00FC2517" w:rsidRDefault="00FC2517" w:rsidP="00FC2517">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FC2517">
        <w:rPr>
          <w:rFonts w:ascii="Times New Roman" w:hAnsi="Times New Roman" w:cs="Times New Roman"/>
          <w:sz w:val="24"/>
          <w:szCs w:val="24"/>
        </w:rPr>
        <w:t>A:</w:t>
      </w:r>
      <w:r w:rsidRPr="00FC2517">
        <w:rPr>
          <w:rFonts w:ascii="Times New Roman" w:eastAsia="Times New Roman" w:hAnsi="Times New Roman" w:cs="Times New Roman"/>
          <w:sz w:val="24"/>
          <w:szCs w:val="24"/>
        </w:rPr>
        <w:t xml:space="preserve"> </w:t>
      </w:r>
      <w:r w:rsidRPr="00FC2517">
        <w:rPr>
          <w:rFonts w:ascii="Times New Roman" w:eastAsia="Times New Roman" w:hAnsi="Times New Roman" w:cs="Times New Roman"/>
          <w:sz w:val="24"/>
          <w:szCs w:val="24"/>
        </w:rPr>
        <w:tab/>
      </w:r>
      <w:r w:rsidR="00F33525" w:rsidRPr="00FC2517">
        <w:rPr>
          <w:rFonts w:ascii="Times New Roman" w:eastAsia="Times New Roman" w:hAnsi="Times New Roman" w:cs="Times New Roman"/>
          <w:sz w:val="24"/>
          <w:szCs w:val="24"/>
        </w:rPr>
        <w:t xml:space="preserve">Member MCE enrollment changes happen on the first of the month. </w:t>
      </w:r>
      <w:proofErr w:type="spellStart"/>
      <w:r w:rsidR="00F33525" w:rsidRPr="00FC2517">
        <w:rPr>
          <w:rFonts w:ascii="Times New Roman" w:eastAsia="Times New Roman" w:hAnsi="Times New Roman" w:cs="Times New Roman"/>
          <w:sz w:val="24"/>
          <w:szCs w:val="24"/>
        </w:rPr>
        <w:t>IHCP</w:t>
      </w:r>
      <w:proofErr w:type="spellEnd"/>
      <w:r w:rsidR="00F33525" w:rsidRPr="00FC2517">
        <w:rPr>
          <w:rFonts w:ascii="Times New Roman" w:eastAsia="Times New Roman" w:hAnsi="Times New Roman" w:cs="Times New Roman"/>
          <w:sz w:val="24"/>
          <w:szCs w:val="24"/>
        </w:rPr>
        <w:t xml:space="preserve"> requires providers to verify member eligibility on the date of service, using the Eligibility Verification on the </w:t>
      </w:r>
      <w:proofErr w:type="spellStart"/>
      <w:r w:rsidR="00F33525" w:rsidRPr="00FC2517">
        <w:rPr>
          <w:rFonts w:ascii="Times New Roman" w:eastAsia="Times New Roman" w:hAnsi="Times New Roman" w:cs="Times New Roman"/>
          <w:sz w:val="24"/>
          <w:szCs w:val="24"/>
        </w:rPr>
        <w:t>IHCP</w:t>
      </w:r>
      <w:proofErr w:type="spellEnd"/>
      <w:r w:rsidR="00F33525" w:rsidRPr="00FC2517">
        <w:rPr>
          <w:rFonts w:ascii="Times New Roman" w:eastAsia="Times New Roman" w:hAnsi="Times New Roman" w:cs="Times New Roman"/>
          <w:sz w:val="24"/>
          <w:szCs w:val="24"/>
        </w:rPr>
        <w:t xml:space="preserve"> Portal, or through Interactive Voice Response system, or through approved vendor software for 270/271 batch. At a minimum LTSS providers should verify member eligibility at the beginning of each calendar month.</w:t>
      </w:r>
    </w:p>
    <w:p w14:paraId="459AD3B1" w14:textId="77777777" w:rsidR="00FC2517" w:rsidRPr="00FC2517" w:rsidRDefault="00FC2517" w:rsidP="00FC2517">
      <w:pPr>
        <w:shd w:val="clear" w:color="auto" w:fill="FFFFFF"/>
        <w:spacing w:after="0" w:line="240" w:lineRule="auto"/>
        <w:rPr>
          <w:rFonts w:ascii="Times New Roman" w:eastAsia="Times New Roman" w:hAnsi="Times New Roman" w:cs="Times New Roman"/>
          <w:sz w:val="24"/>
          <w:szCs w:val="24"/>
        </w:rPr>
      </w:pPr>
      <w:r w:rsidRPr="00FC2517">
        <w:rPr>
          <w:rFonts w:ascii="Times New Roman" w:eastAsia="Times New Roman" w:hAnsi="Times New Roman" w:cs="Times New Roman"/>
          <w:sz w:val="24"/>
          <w:szCs w:val="24"/>
        </w:rPr>
        <w:t xml:space="preserve">Q: </w:t>
      </w:r>
      <w:r w:rsidRPr="00FC2517">
        <w:rPr>
          <w:rFonts w:ascii="Times New Roman" w:eastAsia="Times New Roman" w:hAnsi="Times New Roman" w:cs="Times New Roman"/>
          <w:sz w:val="24"/>
          <w:szCs w:val="24"/>
        </w:rPr>
        <w:tab/>
        <w:t xml:space="preserve">Must a </w:t>
      </w:r>
      <w:r w:rsidR="00F33525" w:rsidRPr="00FC2517">
        <w:rPr>
          <w:rFonts w:ascii="Times New Roman" w:eastAsia="Times New Roman" w:hAnsi="Times New Roman" w:cs="Times New Roman"/>
          <w:sz w:val="24"/>
          <w:szCs w:val="24"/>
        </w:rPr>
        <w:t>facility medical officers (</w:t>
      </w:r>
      <w:proofErr w:type="spellStart"/>
      <w:r w:rsidR="00F33525" w:rsidRPr="00FC2517">
        <w:rPr>
          <w:rFonts w:ascii="Times New Roman" w:eastAsia="Times New Roman" w:hAnsi="Times New Roman" w:cs="Times New Roman"/>
          <w:sz w:val="24"/>
          <w:szCs w:val="24"/>
        </w:rPr>
        <w:t>CMO</w:t>
      </w:r>
      <w:proofErr w:type="spellEnd"/>
      <w:r w:rsidR="00F33525" w:rsidRPr="00FC2517">
        <w:rPr>
          <w:rFonts w:ascii="Times New Roman" w:eastAsia="Times New Roman" w:hAnsi="Times New Roman" w:cs="Times New Roman"/>
          <w:sz w:val="24"/>
          <w:szCs w:val="24"/>
        </w:rPr>
        <w:t>) be a Medicaid/</w:t>
      </w:r>
      <w:proofErr w:type="spellStart"/>
      <w:r w:rsidR="00F33525" w:rsidRPr="00FC2517">
        <w:rPr>
          <w:rFonts w:ascii="Times New Roman" w:eastAsia="Times New Roman" w:hAnsi="Times New Roman" w:cs="Times New Roman"/>
          <w:sz w:val="24"/>
          <w:szCs w:val="24"/>
        </w:rPr>
        <w:t>IHCP</w:t>
      </w:r>
      <w:proofErr w:type="spellEnd"/>
      <w:r w:rsidR="00F33525" w:rsidRPr="00FC2517">
        <w:rPr>
          <w:rFonts w:ascii="Times New Roman" w:eastAsia="Times New Roman" w:hAnsi="Times New Roman" w:cs="Times New Roman"/>
          <w:sz w:val="24"/>
          <w:szCs w:val="24"/>
        </w:rPr>
        <w:t xml:space="preserve"> approved provider (and potentially contracted with each MCE) for claims to be paid by an MCE?  </w:t>
      </w:r>
    </w:p>
    <w:p w14:paraId="586AC41F" w14:textId="77777777" w:rsidR="00FC2517" w:rsidRPr="00FC2517" w:rsidRDefault="00FC2517" w:rsidP="00FC2517">
      <w:pPr>
        <w:shd w:val="clear" w:color="auto" w:fill="FFFFFF"/>
        <w:spacing w:after="0" w:line="240" w:lineRule="auto"/>
        <w:rPr>
          <w:rFonts w:ascii="Times New Roman" w:eastAsia="Times New Roman" w:hAnsi="Times New Roman" w:cs="Times New Roman"/>
          <w:sz w:val="24"/>
          <w:szCs w:val="24"/>
        </w:rPr>
      </w:pPr>
    </w:p>
    <w:p w14:paraId="26B424BD" w14:textId="51377AB1" w:rsidR="00F33525" w:rsidRPr="00FC2517" w:rsidRDefault="00FC2517" w:rsidP="00FC2517">
      <w:pPr>
        <w:shd w:val="clear" w:color="auto" w:fill="FFFFFF"/>
        <w:spacing w:after="0" w:line="240" w:lineRule="auto"/>
        <w:rPr>
          <w:rFonts w:ascii="Times New Roman" w:eastAsia="Times New Roman" w:hAnsi="Times New Roman" w:cs="Times New Roman"/>
          <w:sz w:val="24"/>
          <w:szCs w:val="24"/>
        </w:rPr>
      </w:pPr>
      <w:r w:rsidRPr="00FC2517">
        <w:rPr>
          <w:rFonts w:ascii="Times New Roman" w:eastAsia="Times New Roman" w:hAnsi="Times New Roman" w:cs="Times New Roman"/>
          <w:sz w:val="24"/>
          <w:szCs w:val="24"/>
        </w:rPr>
        <w:t xml:space="preserve">A: </w:t>
      </w:r>
      <w:r w:rsidRPr="00FC2517">
        <w:rPr>
          <w:rFonts w:ascii="Times New Roman" w:eastAsia="Times New Roman" w:hAnsi="Times New Roman" w:cs="Times New Roman"/>
          <w:sz w:val="24"/>
          <w:szCs w:val="24"/>
        </w:rPr>
        <w:tab/>
      </w:r>
      <w:r w:rsidR="00F33525" w:rsidRPr="00FC2517">
        <w:rPr>
          <w:rFonts w:ascii="Times New Roman" w:eastAsia="Times New Roman" w:hAnsi="Times New Roman" w:cs="Times New Roman"/>
          <w:sz w:val="24"/>
          <w:szCs w:val="24"/>
        </w:rPr>
        <w:t xml:space="preserve"> </w:t>
      </w:r>
      <w:proofErr w:type="spellStart"/>
      <w:r w:rsidR="00F33525" w:rsidRPr="00FC2517">
        <w:rPr>
          <w:rFonts w:ascii="Times New Roman" w:eastAsia="Times New Roman" w:hAnsi="Times New Roman" w:cs="Times New Roman"/>
          <w:sz w:val="24"/>
          <w:szCs w:val="24"/>
        </w:rPr>
        <w:t>CMOs</w:t>
      </w:r>
      <w:proofErr w:type="spellEnd"/>
      <w:r w:rsidR="00F33525" w:rsidRPr="00FC2517">
        <w:rPr>
          <w:rFonts w:ascii="Times New Roman" w:eastAsia="Times New Roman" w:hAnsi="Times New Roman" w:cs="Times New Roman"/>
          <w:sz w:val="24"/>
          <w:szCs w:val="24"/>
        </w:rPr>
        <w:t xml:space="preserve"> only need to be </w:t>
      </w:r>
      <w:proofErr w:type="spellStart"/>
      <w:r w:rsidR="00F33525" w:rsidRPr="00FC2517">
        <w:rPr>
          <w:rFonts w:ascii="Times New Roman" w:eastAsia="Times New Roman" w:hAnsi="Times New Roman" w:cs="Times New Roman"/>
          <w:sz w:val="24"/>
          <w:szCs w:val="24"/>
        </w:rPr>
        <w:t>IHCP</w:t>
      </w:r>
      <w:proofErr w:type="spellEnd"/>
      <w:r w:rsidR="00F33525" w:rsidRPr="00FC2517">
        <w:rPr>
          <w:rFonts w:ascii="Times New Roman" w:eastAsia="Times New Roman" w:hAnsi="Times New Roman" w:cs="Times New Roman"/>
          <w:sz w:val="24"/>
          <w:szCs w:val="24"/>
        </w:rPr>
        <w:t xml:space="preserve"> attested if the </w:t>
      </w:r>
      <w:proofErr w:type="spellStart"/>
      <w:r w:rsidR="00F33525" w:rsidRPr="00FC2517">
        <w:rPr>
          <w:rFonts w:ascii="Times New Roman" w:eastAsia="Times New Roman" w:hAnsi="Times New Roman" w:cs="Times New Roman"/>
          <w:sz w:val="24"/>
          <w:szCs w:val="24"/>
        </w:rPr>
        <w:t>CMO</w:t>
      </w:r>
      <w:proofErr w:type="spellEnd"/>
      <w:r w:rsidR="00F33525" w:rsidRPr="00FC2517">
        <w:rPr>
          <w:rFonts w:ascii="Times New Roman" w:eastAsia="Times New Roman" w:hAnsi="Times New Roman" w:cs="Times New Roman"/>
          <w:sz w:val="24"/>
          <w:szCs w:val="24"/>
        </w:rPr>
        <w:t xml:space="preserve"> plan to bill the MCE for their services. If they do not bill Medicaid for their services than they do not need to be </w:t>
      </w:r>
      <w:proofErr w:type="spellStart"/>
      <w:r w:rsidR="00F33525" w:rsidRPr="00FC2517">
        <w:rPr>
          <w:rFonts w:ascii="Times New Roman" w:eastAsia="Times New Roman" w:hAnsi="Times New Roman" w:cs="Times New Roman"/>
          <w:sz w:val="24"/>
          <w:szCs w:val="24"/>
        </w:rPr>
        <w:t>IHCP</w:t>
      </w:r>
      <w:proofErr w:type="spellEnd"/>
      <w:r w:rsidR="00F33525" w:rsidRPr="00FC2517">
        <w:rPr>
          <w:rFonts w:ascii="Times New Roman" w:eastAsia="Times New Roman" w:hAnsi="Times New Roman" w:cs="Times New Roman"/>
          <w:sz w:val="24"/>
          <w:szCs w:val="24"/>
        </w:rPr>
        <w:t xml:space="preserve"> attested. 80% of the PathWays population has Medicare as their primary health plan and professional services would be billed through the Medicare benefit.</w:t>
      </w:r>
    </w:p>
    <w:p w14:paraId="0C850C78" w14:textId="77777777" w:rsidR="00FC2517" w:rsidRPr="00FC2517" w:rsidRDefault="00FC2517" w:rsidP="00FC2517">
      <w:pPr>
        <w:pStyle w:val="NormalWeb"/>
        <w:shd w:val="clear" w:color="auto" w:fill="FFFFFF"/>
        <w:rPr>
          <w:rFonts w:ascii="Times New Roman" w:eastAsia="Times New Roman" w:hAnsi="Times New Roman" w:cs="Times New Roman"/>
          <w:sz w:val="24"/>
          <w:szCs w:val="24"/>
        </w:rPr>
      </w:pPr>
      <w:r>
        <w:rPr>
          <w:rFonts w:ascii="Times New Roman" w:hAnsi="Times New Roman" w:cs="Times New Roman"/>
          <w:sz w:val="24"/>
          <w:szCs w:val="24"/>
        </w:rPr>
        <w:t xml:space="preserve">Q: </w:t>
      </w:r>
      <w:r>
        <w:rPr>
          <w:rFonts w:ascii="Times New Roman" w:hAnsi="Times New Roman" w:cs="Times New Roman"/>
          <w:sz w:val="24"/>
          <w:szCs w:val="24"/>
        </w:rPr>
        <w:tab/>
      </w:r>
      <w:r w:rsidRPr="00FC2517">
        <w:rPr>
          <w:rFonts w:ascii="Times New Roman" w:hAnsi="Times New Roman" w:cs="Times New Roman"/>
          <w:sz w:val="24"/>
          <w:szCs w:val="24"/>
        </w:rPr>
        <w:t xml:space="preserve">Please explain any updates as to the issue of </w:t>
      </w:r>
      <w:r w:rsidR="00F33525" w:rsidRPr="00FC2517">
        <w:rPr>
          <w:rFonts w:ascii="Times New Roman" w:eastAsia="Times New Roman" w:hAnsi="Times New Roman" w:cs="Times New Roman"/>
          <w:sz w:val="24"/>
          <w:szCs w:val="24"/>
        </w:rPr>
        <w:t xml:space="preserve">“bed holds” </w:t>
      </w:r>
      <w:r w:rsidRPr="00FC2517">
        <w:rPr>
          <w:rFonts w:ascii="Times New Roman" w:eastAsia="Times New Roman" w:hAnsi="Times New Roman" w:cs="Times New Roman"/>
          <w:sz w:val="24"/>
          <w:szCs w:val="24"/>
        </w:rPr>
        <w:t xml:space="preserve">in the PathWays program.  </w:t>
      </w:r>
    </w:p>
    <w:p w14:paraId="4F7C8FE4" w14:textId="5E951A96" w:rsidR="00F33525" w:rsidRPr="00FC2517" w:rsidRDefault="00FC2517" w:rsidP="00FC2517">
      <w:pPr>
        <w:pStyle w:val="NormalWeb"/>
        <w:shd w:val="clear" w:color="auto" w:fill="FFFFFF"/>
        <w:rPr>
          <w:rFonts w:ascii="Times New Roman" w:hAnsi="Times New Roman" w:cs="Times New Roman"/>
          <w:sz w:val="24"/>
          <w:szCs w:val="24"/>
        </w:rPr>
      </w:pPr>
      <w:r w:rsidRPr="00FC2517">
        <w:rPr>
          <w:rFonts w:ascii="Times New Roman" w:eastAsia="Times New Roman" w:hAnsi="Times New Roman" w:cs="Times New Roman"/>
          <w:sz w:val="24"/>
          <w:szCs w:val="24"/>
        </w:rPr>
        <w:t xml:space="preserve">A: </w:t>
      </w:r>
      <w:r w:rsidRPr="00FC2517">
        <w:rPr>
          <w:rFonts w:ascii="Times New Roman" w:eastAsia="Times New Roman" w:hAnsi="Times New Roman" w:cs="Times New Roman"/>
          <w:sz w:val="24"/>
          <w:szCs w:val="24"/>
        </w:rPr>
        <w:tab/>
      </w:r>
      <w:r w:rsidR="00F33525" w:rsidRPr="00FC2517">
        <w:rPr>
          <w:rFonts w:ascii="Times New Roman" w:eastAsia="Times New Roman" w:hAnsi="Times New Roman" w:cs="Times New Roman"/>
          <w:sz w:val="24"/>
          <w:szCs w:val="24"/>
        </w:rPr>
        <w:t>In the MCE scope of work for PathWays under section 3.8.1 Nursing Facility it states the following:</w:t>
      </w:r>
    </w:p>
    <w:p w14:paraId="78A90FB7" w14:textId="77777777" w:rsidR="00F33525" w:rsidRPr="00FC2517" w:rsidRDefault="00F33525" w:rsidP="00F33525">
      <w:pPr>
        <w:pStyle w:val="NormalWeb"/>
        <w:shd w:val="clear" w:color="auto" w:fill="FFFFFF"/>
        <w:ind w:left="720"/>
        <w:rPr>
          <w:rFonts w:ascii="Times New Roman" w:hAnsi="Times New Roman" w:cs="Times New Roman"/>
          <w:sz w:val="24"/>
          <w:szCs w:val="24"/>
        </w:rPr>
      </w:pPr>
      <w:r w:rsidRPr="00FC2517">
        <w:rPr>
          <w:rFonts w:ascii="Times New Roman" w:hAnsi="Times New Roman" w:cs="Times New Roman"/>
          <w:sz w:val="24"/>
          <w:szCs w:val="24"/>
        </w:rPr>
        <w:t xml:space="preserve">The Contractor must not cover Nursing Facility services in a facility located outside of the state of Indiana. The Contractor shall not reimburse for bed-hold days in a nursing facility as a member benefit unless the member is under the care of hospice. All members residing in a nursing facility are directed to talk with their MCE and individual provider regarding any type of “bed-hold” or leave-day policy that may exist in that facility. The Contractor must assure that a nursing facility makes members aware of the facility bed-hold policies and the Contractor must assure that a member cannot be charged for services the member does not </w:t>
      </w:r>
      <w:r w:rsidRPr="00FC2517">
        <w:rPr>
          <w:rFonts w:ascii="Times New Roman" w:hAnsi="Times New Roman" w:cs="Times New Roman"/>
          <w:sz w:val="24"/>
          <w:szCs w:val="24"/>
        </w:rPr>
        <w:lastRenderedPageBreak/>
        <w:t>request. The Contractor cannot require that a nursing facility hold beds. The Contractor must assure that the facility informs a resident in writing prior to a hospital transfer or departure for therapeutic leave that Medicaid does not pay for bed holds; the facility must also communicate its policies regarding bed-hold periods. The Contractor must assure that the nursing facility has a written policy under which a resident, whose hospital or therapeutic leave exceeds Medicaid coverage limitations, is readmitted to the facility upon the first Long-Term Care availability of a bed in a semiprivate room if the resident requires nursing facility-level services and is eligible for Medicaid nursing facility services. Regardless of the length of leave, if the individual remains eligible for nursing facility level of care and Medicaid, the individual may choose to be readmitted to the facility to the first available bed or be provided with care in a home or community setting at the member’s discretion.</w:t>
      </w:r>
    </w:p>
    <w:p w14:paraId="2CA42372" w14:textId="77777777" w:rsidR="00FC2517" w:rsidRDefault="00F33525" w:rsidP="00FC2517">
      <w:pPr>
        <w:pStyle w:val="NormalWeb"/>
        <w:shd w:val="clear" w:color="auto" w:fill="FFFFFF"/>
        <w:rPr>
          <w:rFonts w:ascii="Times New Roman" w:eastAsia="Times New Roman" w:hAnsi="Times New Roman" w:cs="Times New Roman"/>
          <w:color w:val="242424"/>
          <w:sz w:val="24"/>
          <w:szCs w:val="24"/>
        </w:rPr>
      </w:pPr>
      <w:r w:rsidRPr="00F33525">
        <w:rPr>
          <w:rFonts w:ascii="Times New Roman" w:hAnsi="Times New Roman" w:cs="Times New Roman"/>
          <w:color w:val="000000"/>
          <w:sz w:val="24"/>
          <w:szCs w:val="24"/>
        </w:rPr>
        <w:t> </w:t>
      </w:r>
      <w:r w:rsidR="00FC2517">
        <w:rPr>
          <w:rFonts w:ascii="Times New Roman" w:hAnsi="Times New Roman" w:cs="Times New Roman"/>
          <w:color w:val="000000"/>
          <w:sz w:val="24"/>
          <w:szCs w:val="24"/>
        </w:rPr>
        <w:t xml:space="preserve">Q: </w:t>
      </w:r>
      <w:r w:rsidR="00FC2517">
        <w:rPr>
          <w:rFonts w:ascii="Times New Roman" w:hAnsi="Times New Roman" w:cs="Times New Roman"/>
          <w:color w:val="000000"/>
          <w:sz w:val="24"/>
          <w:szCs w:val="24"/>
        </w:rPr>
        <w:tab/>
      </w:r>
      <w:r w:rsidRPr="00F33525">
        <w:rPr>
          <w:rFonts w:ascii="Times New Roman" w:eastAsia="Times New Roman" w:hAnsi="Times New Roman" w:cs="Times New Roman"/>
          <w:color w:val="242424"/>
          <w:sz w:val="24"/>
          <w:szCs w:val="24"/>
        </w:rPr>
        <w:t xml:space="preserve">For providers who frequently incur less than $25,000 Medicaid claims - over some </w:t>
      </w:r>
      <w:proofErr w:type="gramStart"/>
      <w:r w:rsidRPr="00F33525">
        <w:rPr>
          <w:rFonts w:ascii="Times New Roman" w:eastAsia="Times New Roman" w:hAnsi="Times New Roman" w:cs="Times New Roman"/>
          <w:color w:val="242424"/>
          <w:sz w:val="24"/>
          <w:szCs w:val="24"/>
        </w:rPr>
        <w:t>period of time</w:t>
      </w:r>
      <w:proofErr w:type="gramEnd"/>
      <w:r w:rsidRPr="00F33525">
        <w:rPr>
          <w:rFonts w:ascii="Times New Roman" w:eastAsia="Times New Roman" w:hAnsi="Times New Roman" w:cs="Times New Roman"/>
          <w:color w:val="242424"/>
          <w:sz w:val="24"/>
          <w:szCs w:val="24"/>
        </w:rPr>
        <w:t xml:space="preserve">, does that mean they will not be eligible for the Temporary Emergency Assistance Fund?  </w:t>
      </w:r>
    </w:p>
    <w:p w14:paraId="0051059C" w14:textId="77777777" w:rsidR="00FC2517" w:rsidRPr="00FC2517" w:rsidRDefault="00FC2517" w:rsidP="00FC2517">
      <w:pPr>
        <w:pStyle w:val="NormalWeb"/>
        <w:numPr>
          <w:ilvl w:val="0"/>
          <w:numId w:val="32"/>
        </w:numPr>
        <w:shd w:val="clear" w:color="auto" w:fill="FFFFFF"/>
        <w:rPr>
          <w:rFonts w:ascii="Times New Roman" w:hAnsi="Times New Roman" w:cs="Times New Roman"/>
          <w:color w:val="000000"/>
          <w:sz w:val="24"/>
          <w:szCs w:val="24"/>
        </w:rPr>
      </w:pPr>
      <w:r>
        <w:rPr>
          <w:rFonts w:ascii="Times New Roman" w:eastAsia="Times New Roman" w:hAnsi="Times New Roman" w:cs="Times New Roman"/>
          <w:color w:val="242424"/>
          <w:sz w:val="24"/>
          <w:szCs w:val="24"/>
        </w:rPr>
        <w:t xml:space="preserve">This might be </w:t>
      </w:r>
      <w:r w:rsidR="00F33525" w:rsidRPr="00F33525">
        <w:rPr>
          <w:rFonts w:ascii="Times New Roman" w:eastAsia="Times New Roman" w:hAnsi="Times New Roman" w:cs="Times New Roman"/>
          <w:color w:val="242424"/>
          <w:sz w:val="24"/>
          <w:szCs w:val="24"/>
        </w:rPr>
        <w:t xml:space="preserve">small providers, home health, hospice providers, etc.  They </w:t>
      </w:r>
      <w:r>
        <w:rPr>
          <w:rFonts w:ascii="Times New Roman" w:eastAsia="Times New Roman" w:hAnsi="Times New Roman" w:cs="Times New Roman"/>
          <w:color w:val="242424"/>
          <w:sz w:val="24"/>
          <w:szCs w:val="24"/>
        </w:rPr>
        <w:t xml:space="preserve">might be </w:t>
      </w:r>
      <w:r w:rsidR="00F33525" w:rsidRPr="00F33525">
        <w:rPr>
          <w:rFonts w:ascii="Times New Roman" w:eastAsia="Times New Roman" w:hAnsi="Times New Roman" w:cs="Times New Roman"/>
          <w:color w:val="242424"/>
          <w:sz w:val="24"/>
          <w:szCs w:val="24"/>
        </w:rPr>
        <w:t>will be particularly vulnerable if claims payment goes awry - and SB 132 seems to exclude them based on the $25K threshold?</w:t>
      </w:r>
    </w:p>
    <w:p w14:paraId="3738081D" w14:textId="7046F138" w:rsidR="00F33525" w:rsidRPr="00FC2517" w:rsidRDefault="00FC2517" w:rsidP="00FC2517">
      <w:pPr>
        <w:pStyle w:val="NormalWeb"/>
        <w:shd w:val="clear" w:color="auto" w:fill="FFFFFF"/>
        <w:rPr>
          <w:rFonts w:ascii="Times New Roman" w:hAnsi="Times New Roman" w:cs="Times New Roman"/>
          <w:sz w:val="24"/>
          <w:szCs w:val="24"/>
        </w:rPr>
      </w:pPr>
      <w:r>
        <w:rPr>
          <w:rFonts w:ascii="Times New Roman" w:hAnsi="Times New Roman" w:cs="Times New Roman"/>
          <w:color w:val="000000"/>
          <w:sz w:val="24"/>
          <w:szCs w:val="24"/>
        </w:rPr>
        <w:t xml:space="preserve">A: </w:t>
      </w:r>
      <w:r>
        <w:rPr>
          <w:rFonts w:ascii="Times New Roman" w:hAnsi="Times New Roman" w:cs="Times New Roman"/>
          <w:color w:val="000000"/>
          <w:sz w:val="24"/>
          <w:szCs w:val="24"/>
        </w:rPr>
        <w:tab/>
      </w:r>
      <w:r w:rsidR="00F33525" w:rsidRPr="00FC2517">
        <w:rPr>
          <w:rFonts w:ascii="Times New Roman" w:eastAsia="Times New Roman" w:hAnsi="Times New Roman" w:cs="Times New Roman"/>
          <w:color w:val="242424"/>
          <w:sz w:val="24"/>
          <w:szCs w:val="24"/>
        </w:rPr>
        <w:t xml:space="preserve"> </w:t>
      </w:r>
      <w:r w:rsidR="00F33525" w:rsidRPr="00FC2517">
        <w:rPr>
          <w:rFonts w:ascii="Times New Roman" w:eastAsia="Times New Roman" w:hAnsi="Times New Roman" w:cs="Times New Roman"/>
          <w:sz w:val="24"/>
          <w:szCs w:val="24"/>
        </w:rPr>
        <w:t>A “financial emergency” is defined as one of the following:</w:t>
      </w:r>
    </w:p>
    <w:p w14:paraId="7AE63BF2" w14:textId="77777777" w:rsidR="00FC2517" w:rsidRPr="00FC2517" w:rsidRDefault="00F33525" w:rsidP="00FC2517">
      <w:pPr>
        <w:pStyle w:val="NormalWeb"/>
        <w:numPr>
          <w:ilvl w:val="0"/>
          <w:numId w:val="32"/>
        </w:numPr>
        <w:shd w:val="clear" w:color="auto" w:fill="FFFFFF"/>
        <w:rPr>
          <w:rFonts w:ascii="Times New Roman" w:hAnsi="Times New Roman" w:cs="Times New Roman"/>
          <w:sz w:val="24"/>
          <w:szCs w:val="24"/>
        </w:rPr>
      </w:pPr>
      <w:r w:rsidRPr="00FC2517">
        <w:rPr>
          <w:rFonts w:ascii="Times New Roman" w:eastAsia="Times New Roman" w:hAnsi="Times New Roman" w:cs="Times New Roman"/>
          <w:sz w:val="24"/>
          <w:szCs w:val="24"/>
        </w:rPr>
        <w:t>A provider’s denied claims during one billing period are greater than 15% of claims submitted “appropriately” by the provider. For example, if a provider submits 100 claims “appropriately” during a billing period, and more than 15 of those claims deny, this would be considered a financial emergency.</w:t>
      </w:r>
    </w:p>
    <w:p w14:paraId="51B12F2E" w14:textId="77777777" w:rsidR="00FC2517" w:rsidRPr="00FC2517" w:rsidRDefault="00F33525" w:rsidP="00FC2517">
      <w:pPr>
        <w:pStyle w:val="NormalWeb"/>
        <w:numPr>
          <w:ilvl w:val="0"/>
          <w:numId w:val="32"/>
        </w:numPr>
        <w:shd w:val="clear" w:color="auto" w:fill="FFFFFF"/>
        <w:rPr>
          <w:rFonts w:ascii="Times New Roman" w:hAnsi="Times New Roman" w:cs="Times New Roman"/>
          <w:sz w:val="24"/>
          <w:szCs w:val="24"/>
        </w:rPr>
      </w:pPr>
      <w:r w:rsidRPr="00FC2517">
        <w:rPr>
          <w:rFonts w:ascii="Times New Roman" w:eastAsia="Times New Roman" w:hAnsi="Times New Roman" w:cs="Times New Roman"/>
          <w:sz w:val="24"/>
          <w:szCs w:val="24"/>
        </w:rPr>
        <w:t xml:space="preserve">A provider “appropriately” submits claims to a PathWays MCE and by 21 days after claims submission, that provider has not received at least $25,000 in total claims payment from the MCE.  For example, a provider has received $10,000 in payments from a Pathways MCE as of a date, such as 10/1/24. On 10/1/24, the provider “appropriately” submits claims totaling $5,000. If by 10/22/24, the provider </w:t>
      </w:r>
      <w:proofErr w:type="gramStart"/>
      <w:r w:rsidRPr="00FC2517">
        <w:rPr>
          <w:rFonts w:ascii="Times New Roman" w:eastAsia="Times New Roman" w:hAnsi="Times New Roman" w:cs="Times New Roman"/>
          <w:sz w:val="24"/>
          <w:szCs w:val="24"/>
        </w:rPr>
        <w:t>hasn’t</w:t>
      </w:r>
      <w:proofErr w:type="gramEnd"/>
      <w:r w:rsidRPr="00FC2517">
        <w:rPr>
          <w:rFonts w:ascii="Times New Roman" w:eastAsia="Times New Roman" w:hAnsi="Times New Roman" w:cs="Times New Roman"/>
          <w:sz w:val="24"/>
          <w:szCs w:val="24"/>
        </w:rPr>
        <w:t xml:space="preserve"> received payment for the $5,000 in appropriately submitted claims, this would be considered a financial emergency. </w:t>
      </w:r>
    </w:p>
    <w:p w14:paraId="55452A4F" w14:textId="77777777" w:rsidR="00FC2517" w:rsidRPr="00FC2517" w:rsidRDefault="00F33525" w:rsidP="00FC2517">
      <w:pPr>
        <w:pStyle w:val="NormalWeb"/>
        <w:numPr>
          <w:ilvl w:val="0"/>
          <w:numId w:val="32"/>
        </w:numPr>
        <w:shd w:val="clear" w:color="auto" w:fill="FFFFFF"/>
        <w:rPr>
          <w:rFonts w:ascii="Times New Roman" w:hAnsi="Times New Roman" w:cs="Times New Roman"/>
          <w:sz w:val="24"/>
          <w:szCs w:val="24"/>
        </w:rPr>
      </w:pPr>
      <w:r w:rsidRPr="00FC2517">
        <w:rPr>
          <w:rFonts w:ascii="Times New Roman" w:eastAsia="Times New Roman" w:hAnsi="Times New Roman" w:cs="Times New Roman"/>
          <w:sz w:val="24"/>
          <w:szCs w:val="24"/>
        </w:rPr>
        <w:t>The Indiana Medicaid Director determines that a Pathways MCE’s claim submission system with which a provider is contracted experiences failure or overload. This would be considered a financial emergency.</w:t>
      </w:r>
    </w:p>
    <w:p w14:paraId="0FBBB465" w14:textId="33080218" w:rsidR="00F33525" w:rsidRPr="00FC2517" w:rsidRDefault="00FC2517" w:rsidP="00FC2517">
      <w:pPr>
        <w:pStyle w:val="NormalWeb"/>
        <w:numPr>
          <w:ilvl w:val="0"/>
          <w:numId w:val="32"/>
        </w:numPr>
        <w:shd w:val="clear" w:color="auto" w:fill="FFFFFF"/>
        <w:rPr>
          <w:rFonts w:ascii="Times New Roman" w:hAnsi="Times New Roman" w:cs="Times New Roman"/>
          <w:sz w:val="24"/>
          <w:szCs w:val="24"/>
        </w:rPr>
      </w:pPr>
      <w:r w:rsidRPr="00FC2517">
        <w:rPr>
          <w:rFonts w:ascii="Times New Roman" w:hAnsi="Times New Roman" w:cs="Times New Roman"/>
          <w:sz w:val="24"/>
          <w:szCs w:val="24"/>
        </w:rPr>
        <w:t>T</w:t>
      </w:r>
      <w:r w:rsidR="00F33525" w:rsidRPr="00FC2517">
        <w:rPr>
          <w:rFonts w:ascii="Times New Roman" w:eastAsia="Times New Roman" w:hAnsi="Times New Roman" w:cs="Times New Roman"/>
          <w:sz w:val="24"/>
          <w:szCs w:val="24"/>
        </w:rPr>
        <w:t xml:space="preserve">he Indiana Medicaid Director </w:t>
      </w:r>
      <w:proofErr w:type="gramStart"/>
      <w:r w:rsidR="00F33525" w:rsidRPr="00FC2517">
        <w:rPr>
          <w:rFonts w:ascii="Times New Roman" w:eastAsia="Times New Roman" w:hAnsi="Times New Roman" w:cs="Times New Roman"/>
          <w:sz w:val="24"/>
          <w:szCs w:val="24"/>
        </w:rPr>
        <w:t>makes a determination</w:t>
      </w:r>
      <w:proofErr w:type="gramEnd"/>
      <w:r w:rsidR="00F33525" w:rsidRPr="00FC2517">
        <w:rPr>
          <w:rFonts w:ascii="Times New Roman" w:eastAsia="Times New Roman" w:hAnsi="Times New Roman" w:cs="Times New Roman"/>
          <w:sz w:val="24"/>
          <w:szCs w:val="24"/>
        </w:rPr>
        <w:t xml:space="preserve"> that a provider is experiencing a financial emergency.</w:t>
      </w:r>
    </w:p>
    <w:p w14:paraId="7688F09A" w14:textId="77777777" w:rsidR="00FC2517" w:rsidRDefault="00FC2517" w:rsidP="00FC2517">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Q: </w:t>
      </w:r>
      <w:r>
        <w:rPr>
          <w:rFonts w:ascii="Times New Roman" w:eastAsia="Times New Roman" w:hAnsi="Times New Roman" w:cs="Times New Roman"/>
          <w:color w:val="000000"/>
          <w:sz w:val="24"/>
          <w:szCs w:val="24"/>
        </w:rPr>
        <w:tab/>
      </w:r>
      <w:r w:rsidR="00F33525" w:rsidRPr="00F33525">
        <w:rPr>
          <w:rFonts w:ascii="Times New Roman" w:eastAsia="Times New Roman" w:hAnsi="Times New Roman" w:cs="Times New Roman"/>
          <w:color w:val="000000"/>
          <w:sz w:val="24"/>
          <w:szCs w:val="24"/>
        </w:rPr>
        <w:t>Will there be any training seminars/webinars specific to AL waiver claims submission/</w:t>
      </w:r>
      <w:r>
        <w:rPr>
          <w:rFonts w:ascii="Times New Roman" w:eastAsia="Times New Roman" w:hAnsi="Times New Roman" w:cs="Times New Roman"/>
          <w:color w:val="000000"/>
          <w:sz w:val="24"/>
          <w:szCs w:val="24"/>
        </w:rPr>
        <w:t>p</w:t>
      </w:r>
      <w:r w:rsidR="00F33525" w:rsidRPr="00F33525">
        <w:rPr>
          <w:rFonts w:ascii="Times New Roman" w:eastAsia="Times New Roman" w:hAnsi="Times New Roman" w:cs="Times New Roman"/>
          <w:color w:val="000000"/>
          <w:sz w:val="24"/>
          <w:szCs w:val="24"/>
        </w:rPr>
        <w:t>ayment matters (provider</w:t>
      </w:r>
      <w:r>
        <w:rPr>
          <w:rFonts w:ascii="Times New Roman" w:eastAsia="Times New Roman" w:hAnsi="Times New Roman" w:cs="Times New Roman"/>
          <w:color w:val="000000"/>
          <w:sz w:val="24"/>
          <w:szCs w:val="24"/>
        </w:rPr>
        <w:t xml:space="preserve">s think </w:t>
      </w:r>
      <w:r w:rsidR="00F33525" w:rsidRPr="00F33525">
        <w:rPr>
          <w:rFonts w:ascii="Times New Roman" w:eastAsia="Times New Roman" w:hAnsi="Times New Roman" w:cs="Times New Roman"/>
          <w:color w:val="000000"/>
          <w:sz w:val="24"/>
          <w:szCs w:val="24"/>
        </w:rPr>
        <w:t xml:space="preserve">there might be/are differences between this group and SNF claims issues?)? </w:t>
      </w:r>
    </w:p>
    <w:p w14:paraId="2F043752" w14:textId="18D5ADE9" w:rsidR="00F33525" w:rsidRPr="00FC2517" w:rsidRDefault="00FC2517" w:rsidP="00FC2517">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 xml:space="preserve">A: </w:t>
      </w:r>
      <w:r>
        <w:rPr>
          <w:rFonts w:ascii="Times New Roman" w:eastAsia="Times New Roman" w:hAnsi="Times New Roman" w:cs="Times New Roman"/>
          <w:color w:val="000000"/>
          <w:sz w:val="24"/>
          <w:szCs w:val="24"/>
        </w:rPr>
        <w:tab/>
      </w:r>
      <w:r w:rsidR="00F33525" w:rsidRPr="00FC2517">
        <w:rPr>
          <w:rFonts w:ascii="Times New Roman" w:eastAsia="Times New Roman" w:hAnsi="Times New Roman" w:cs="Times New Roman"/>
          <w:sz w:val="24"/>
          <w:szCs w:val="24"/>
        </w:rPr>
        <w:t>AL claims are under HCBS waiver services so all trainings that pertain to HCBS would pertain to AL as well.</w:t>
      </w:r>
    </w:p>
    <w:p w14:paraId="2CE0F4D2" w14:textId="77777777" w:rsidR="00FC2517" w:rsidRPr="00FC2517" w:rsidRDefault="00FC2517" w:rsidP="00FC2517">
      <w:pPr>
        <w:shd w:val="clear" w:color="auto" w:fill="FFFFFF"/>
        <w:spacing w:after="0" w:line="240" w:lineRule="auto"/>
        <w:rPr>
          <w:rFonts w:ascii="Times New Roman" w:eastAsia="Times New Roman" w:hAnsi="Times New Roman" w:cs="Times New Roman"/>
          <w:sz w:val="24"/>
          <w:szCs w:val="24"/>
        </w:rPr>
      </w:pPr>
    </w:p>
    <w:p w14:paraId="111D62B9" w14:textId="77777777" w:rsidR="00FC2517" w:rsidRPr="00FC2517" w:rsidRDefault="00FC2517" w:rsidP="00FC2517">
      <w:pPr>
        <w:shd w:val="clear" w:color="auto" w:fill="FFFFFF"/>
        <w:spacing w:after="0" w:line="240" w:lineRule="auto"/>
        <w:rPr>
          <w:rFonts w:ascii="Times New Roman" w:eastAsia="Times New Roman" w:hAnsi="Times New Roman" w:cs="Times New Roman"/>
          <w:sz w:val="24"/>
          <w:szCs w:val="24"/>
        </w:rPr>
      </w:pPr>
      <w:r w:rsidRPr="00FC2517">
        <w:rPr>
          <w:rFonts w:ascii="Times New Roman" w:eastAsia="Times New Roman" w:hAnsi="Times New Roman" w:cs="Times New Roman"/>
          <w:sz w:val="24"/>
          <w:szCs w:val="24"/>
        </w:rPr>
        <w:t xml:space="preserve">Q: </w:t>
      </w:r>
      <w:r w:rsidRPr="00FC2517">
        <w:rPr>
          <w:rFonts w:ascii="Times New Roman" w:eastAsia="Times New Roman" w:hAnsi="Times New Roman" w:cs="Times New Roman"/>
          <w:sz w:val="24"/>
          <w:szCs w:val="24"/>
        </w:rPr>
        <w:tab/>
      </w:r>
      <w:r w:rsidR="00F33525" w:rsidRPr="00FC2517">
        <w:rPr>
          <w:rFonts w:ascii="Times New Roman" w:eastAsia="Times New Roman" w:hAnsi="Times New Roman" w:cs="Times New Roman"/>
          <w:sz w:val="24"/>
          <w:szCs w:val="24"/>
        </w:rPr>
        <w:t>Will the current Medicaid number assigned to a current enrollee stay the same after MCE selection or assignment - or will it change / be updated when assigned to an MCE?  </w:t>
      </w:r>
    </w:p>
    <w:p w14:paraId="370E0779" w14:textId="77777777" w:rsidR="00FC2517" w:rsidRPr="00FC2517" w:rsidRDefault="00FC2517" w:rsidP="00FC2517">
      <w:pPr>
        <w:shd w:val="clear" w:color="auto" w:fill="FFFFFF"/>
        <w:spacing w:after="0" w:line="240" w:lineRule="auto"/>
        <w:rPr>
          <w:rFonts w:ascii="Times New Roman" w:eastAsia="Times New Roman" w:hAnsi="Times New Roman" w:cs="Times New Roman"/>
          <w:sz w:val="24"/>
          <w:szCs w:val="24"/>
        </w:rPr>
      </w:pPr>
    </w:p>
    <w:p w14:paraId="06D10EBD" w14:textId="5918E94F" w:rsidR="00F33525" w:rsidRPr="00FC2517" w:rsidRDefault="00FC2517" w:rsidP="00FC2517">
      <w:pPr>
        <w:shd w:val="clear" w:color="auto" w:fill="FFFFFF"/>
        <w:spacing w:after="0" w:line="240" w:lineRule="auto"/>
        <w:rPr>
          <w:rFonts w:ascii="Times New Roman" w:eastAsia="Times New Roman" w:hAnsi="Times New Roman" w:cs="Times New Roman"/>
          <w:sz w:val="24"/>
          <w:szCs w:val="24"/>
        </w:rPr>
      </w:pPr>
      <w:r w:rsidRPr="00FC2517">
        <w:rPr>
          <w:rFonts w:ascii="Times New Roman" w:eastAsia="Times New Roman" w:hAnsi="Times New Roman" w:cs="Times New Roman"/>
          <w:sz w:val="24"/>
          <w:szCs w:val="24"/>
        </w:rPr>
        <w:t xml:space="preserve">A: </w:t>
      </w:r>
      <w:r w:rsidRPr="00FC2517">
        <w:rPr>
          <w:rFonts w:ascii="Times New Roman" w:eastAsia="Times New Roman" w:hAnsi="Times New Roman" w:cs="Times New Roman"/>
          <w:sz w:val="24"/>
          <w:szCs w:val="24"/>
        </w:rPr>
        <w:tab/>
      </w:r>
      <w:r w:rsidR="00F33525" w:rsidRPr="00FC2517">
        <w:rPr>
          <w:rFonts w:ascii="Times New Roman" w:eastAsia="Times New Roman" w:hAnsi="Times New Roman" w:cs="Times New Roman"/>
          <w:sz w:val="24"/>
          <w:szCs w:val="24"/>
        </w:rPr>
        <w:t>Medicaid Number will not change.</w:t>
      </w:r>
    </w:p>
    <w:p w14:paraId="4B3533FB" w14:textId="77777777" w:rsidR="00FC2517" w:rsidRPr="00FC2517" w:rsidRDefault="00FC2517" w:rsidP="00FC2517">
      <w:pPr>
        <w:pStyle w:val="NormalWeb"/>
        <w:shd w:val="clear" w:color="auto" w:fill="FFFFFF"/>
        <w:rPr>
          <w:rFonts w:ascii="Times New Roman" w:eastAsia="Times New Roman" w:hAnsi="Times New Roman" w:cs="Times New Roman"/>
          <w:sz w:val="24"/>
          <w:szCs w:val="24"/>
        </w:rPr>
      </w:pPr>
      <w:r w:rsidRPr="00FC2517">
        <w:rPr>
          <w:rFonts w:ascii="Times New Roman" w:hAnsi="Times New Roman" w:cs="Times New Roman"/>
          <w:sz w:val="24"/>
          <w:szCs w:val="24"/>
        </w:rPr>
        <w:t xml:space="preserve">Q: </w:t>
      </w:r>
      <w:r w:rsidRPr="00FC2517">
        <w:rPr>
          <w:rFonts w:ascii="Times New Roman" w:hAnsi="Times New Roman" w:cs="Times New Roman"/>
          <w:sz w:val="24"/>
          <w:szCs w:val="24"/>
        </w:rPr>
        <w:tab/>
        <w:t xml:space="preserve">Will </w:t>
      </w:r>
      <w:r w:rsidR="00F33525" w:rsidRPr="00FC2517">
        <w:rPr>
          <w:rFonts w:ascii="Times New Roman" w:eastAsia="Times New Roman" w:hAnsi="Times New Roman" w:cs="Times New Roman"/>
          <w:sz w:val="24"/>
          <w:szCs w:val="24"/>
        </w:rPr>
        <w:t>each enrollee will get a new Medicaid card with the selected/assigned MCE prominently displayed on it in the welcome packet - correct?   </w:t>
      </w:r>
    </w:p>
    <w:p w14:paraId="69C22093" w14:textId="0034BC77" w:rsidR="00F33525" w:rsidRPr="00FC2517" w:rsidRDefault="00FC2517" w:rsidP="00FC2517">
      <w:pPr>
        <w:pStyle w:val="NormalWeb"/>
        <w:shd w:val="clear" w:color="auto" w:fill="FFFFFF"/>
        <w:rPr>
          <w:rFonts w:ascii="Times New Roman" w:hAnsi="Times New Roman" w:cs="Times New Roman"/>
          <w:sz w:val="24"/>
          <w:szCs w:val="24"/>
        </w:rPr>
      </w:pPr>
      <w:r w:rsidRPr="00FC2517">
        <w:rPr>
          <w:rFonts w:ascii="Times New Roman" w:eastAsia="Times New Roman" w:hAnsi="Times New Roman" w:cs="Times New Roman"/>
          <w:sz w:val="24"/>
          <w:szCs w:val="24"/>
        </w:rPr>
        <w:t xml:space="preserve">A: </w:t>
      </w:r>
      <w:r w:rsidRPr="00FC2517">
        <w:rPr>
          <w:rFonts w:ascii="Times New Roman" w:eastAsia="Times New Roman" w:hAnsi="Times New Roman" w:cs="Times New Roman"/>
          <w:sz w:val="24"/>
          <w:szCs w:val="24"/>
        </w:rPr>
        <w:tab/>
        <w:t xml:space="preserve">Yes. </w:t>
      </w:r>
      <w:r w:rsidR="00F33525" w:rsidRPr="00FC2517">
        <w:rPr>
          <w:rFonts w:ascii="Times New Roman" w:hAnsi="Times New Roman" w:cs="Times New Roman"/>
          <w:sz w:val="24"/>
          <w:szCs w:val="24"/>
        </w:rPr>
        <w:t> </w:t>
      </w:r>
    </w:p>
    <w:p w14:paraId="3B88C074" w14:textId="77777777" w:rsidR="00FC2517" w:rsidRPr="00FC2517" w:rsidRDefault="00FC2517" w:rsidP="00FC2517">
      <w:pPr>
        <w:shd w:val="clear" w:color="auto" w:fill="FFFFFF"/>
        <w:spacing w:after="0" w:line="240" w:lineRule="auto"/>
        <w:rPr>
          <w:rFonts w:ascii="Times New Roman" w:eastAsia="Times New Roman" w:hAnsi="Times New Roman" w:cs="Times New Roman"/>
          <w:sz w:val="24"/>
          <w:szCs w:val="24"/>
        </w:rPr>
      </w:pPr>
      <w:r w:rsidRPr="00FC2517">
        <w:rPr>
          <w:rFonts w:ascii="Times New Roman" w:eastAsia="Times New Roman" w:hAnsi="Times New Roman" w:cs="Times New Roman"/>
          <w:sz w:val="24"/>
          <w:szCs w:val="24"/>
        </w:rPr>
        <w:t xml:space="preserve">Q: </w:t>
      </w:r>
      <w:r w:rsidRPr="00FC2517">
        <w:rPr>
          <w:rFonts w:ascii="Times New Roman" w:eastAsia="Times New Roman" w:hAnsi="Times New Roman" w:cs="Times New Roman"/>
          <w:sz w:val="24"/>
          <w:szCs w:val="24"/>
        </w:rPr>
        <w:tab/>
      </w:r>
      <w:r w:rsidR="00F33525" w:rsidRPr="00FC2517">
        <w:rPr>
          <w:rFonts w:ascii="Times New Roman" w:eastAsia="Times New Roman" w:hAnsi="Times New Roman" w:cs="Times New Roman"/>
          <w:sz w:val="24"/>
          <w:szCs w:val="24"/>
        </w:rPr>
        <w:t xml:space="preserve">What happens post July 1 (or </w:t>
      </w:r>
      <w:proofErr w:type="gramStart"/>
      <w:r w:rsidR="00F33525" w:rsidRPr="00FC2517">
        <w:rPr>
          <w:rFonts w:ascii="Times New Roman" w:eastAsia="Times New Roman" w:hAnsi="Times New Roman" w:cs="Times New Roman"/>
          <w:sz w:val="24"/>
          <w:szCs w:val="24"/>
        </w:rPr>
        <w:t>really anytime</w:t>
      </w:r>
      <w:proofErr w:type="gramEnd"/>
      <w:r w:rsidR="00F33525" w:rsidRPr="00FC2517">
        <w:rPr>
          <w:rFonts w:ascii="Times New Roman" w:eastAsia="Times New Roman" w:hAnsi="Times New Roman" w:cs="Times New Roman"/>
          <w:sz w:val="24"/>
          <w:szCs w:val="24"/>
        </w:rPr>
        <w:t xml:space="preserve">) when a resident selects an MCE but that provider (where he or she lives/receives services) does not yet have a contract with that particular MCE? </w:t>
      </w:r>
    </w:p>
    <w:p w14:paraId="64904F0E" w14:textId="77777777" w:rsidR="00FC2517" w:rsidRPr="00FC2517" w:rsidRDefault="00FC2517" w:rsidP="00FC2517">
      <w:pPr>
        <w:shd w:val="clear" w:color="auto" w:fill="FFFFFF"/>
        <w:spacing w:after="0" w:line="240" w:lineRule="auto"/>
        <w:rPr>
          <w:rFonts w:ascii="Times New Roman" w:eastAsia="Times New Roman" w:hAnsi="Times New Roman" w:cs="Times New Roman"/>
          <w:sz w:val="24"/>
          <w:szCs w:val="24"/>
        </w:rPr>
      </w:pPr>
    </w:p>
    <w:p w14:paraId="57688CDB" w14:textId="3B39CDD2" w:rsidR="00F33525" w:rsidRPr="00FC2517" w:rsidRDefault="00FC2517" w:rsidP="00FC2517">
      <w:pPr>
        <w:shd w:val="clear" w:color="auto" w:fill="FFFFFF"/>
        <w:spacing w:after="0" w:line="240" w:lineRule="auto"/>
        <w:rPr>
          <w:rFonts w:ascii="Times New Roman" w:eastAsia="Times New Roman" w:hAnsi="Times New Roman" w:cs="Times New Roman"/>
          <w:sz w:val="24"/>
          <w:szCs w:val="24"/>
        </w:rPr>
      </w:pPr>
      <w:r w:rsidRPr="00FC2517">
        <w:rPr>
          <w:rFonts w:ascii="Times New Roman" w:eastAsia="Times New Roman" w:hAnsi="Times New Roman" w:cs="Times New Roman"/>
          <w:sz w:val="24"/>
          <w:szCs w:val="24"/>
        </w:rPr>
        <w:t xml:space="preserve">A: </w:t>
      </w:r>
      <w:r w:rsidRPr="00FC2517">
        <w:rPr>
          <w:rFonts w:ascii="Times New Roman" w:eastAsia="Times New Roman" w:hAnsi="Times New Roman" w:cs="Times New Roman"/>
          <w:sz w:val="24"/>
          <w:szCs w:val="24"/>
        </w:rPr>
        <w:tab/>
      </w:r>
      <w:r w:rsidR="00F33525" w:rsidRPr="00FC2517">
        <w:rPr>
          <w:rFonts w:ascii="Times New Roman" w:eastAsia="Times New Roman" w:hAnsi="Times New Roman" w:cs="Times New Roman"/>
          <w:sz w:val="24"/>
          <w:szCs w:val="24"/>
        </w:rPr>
        <w:t xml:space="preserve">Providers can submit out of network claims but will not have access to the MCE provider portal which could affect the claims process. Also, </w:t>
      </w:r>
      <w:r w:rsidRPr="00FC2517">
        <w:rPr>
          <w:rFonts w:ascii="Times New Roman" w:eastAsia="Times New Roman" w:hAnsi="Times New Roman" w:cs="Times New Roman"/>
          <w:sz w:val="24"/>
          <w:szCs w:val="24"/>
        </w:rPr>
        <w:t>o</w:t>
      </w:r>
      <w:r w:rsidR="00F33525" w:rsidRPr="00FC2517">
        <w:rPr>
          <w:rFonts w:ascii="Times New Roman" w:eastAsia="Times New Roman" w:hAnsi="Times New Roman" w:cs="Times New Roman"/>
          <w:sz w:val="24"/>
          <w:szCs w:val="24"/>
        </w:rPr>
        <w:t>ut of network providers will not be on the provider list to receive new referrals from the MCE.</w:t>
      </w:r>
    </w:p>
    <w:p w14:paraId="325CEF0E" w14:textId="3293A344" w:rsidR="00F33525" w:rsidRDefault="00F33525" w:rsidP="00D32E2B">
      <w:pPr>
        <w:rPr>
          <w:rFonts w:ascii="Times New Roman" w:hAnsi="Times New Roman" w:cs="Times New Roman"/>
          <w:sz w:val="24"/>
          <w:szCs w:val="24"/>
        </w:rPr>
      </w:pPr>
    </w:p>
    <w:p w14:paraId="2D58A489" w14:textId="77777777" w:rsidR="00BC3340" w:rsidRPr="00BC3340" w:rsidRDefault="00BC3340" w:rsidP="00BC3340">
      <w:pPr>
        <w:pBdr>
          <w:bottom w:val="single" w:sz="12" w:space="1" w:color="auto"/>
        </w:pBdr>
        <w:rPr>
          <w:rFonts w:ascii="Times New Roman" w:hAnsi="Times New Roman" w:cs="Times New Roman"/>
          <w:sz w:val="24"/>
          <w:szCs w:val="24"/>
        </w:rPr>
      </w:pPr>
    </w:p>
    <w:p w14:paraId="3CACEA38" w14:textId="1BB46A2F" w:rsidR="00BC3340" w:rsidRPr="00BC3340" w:rsidRDefault="00BC3340" w:rsidP="00BC3340">
      <w:pPr>
        <w:shd w:val="clear" w:color="auto" w:fill="FFFFFF"/>
        <w:spacing w:before="100" w:beforeAutospacing="1" w:after="100" w:afterAutospacing="1" w:line="240" w:lineRule="auto"/>
        <w:rPr>
          <w:rFonts w:ascii="Times New Roman" w:hAnsi="Times New Roman" w:cs="Times New Roman"/>
          <w:sz w:val="24"/>
          <w:szCs w:val="24"/>
        </w:rPr>
      </w:pPr>
      <w:r w:rsidRPr="00BC3340">
        <w:rPr>
          <w:rFonts w:ascii="Times New Roman" w:hAnsi="Times New Roman" w:cs="Times New Roman"/>
          <w:sz w:val="24"/>
          <w:szCs w:val="24"/>
        </w:rPr>
        <w:t xml:space="preserve">New as of </w:t>
      </w:r>
      <w:r w:rsidRPr="00BC3340">
        <w:rPr>
          <w:rFonts w:ascii="Times New Roman" w:hAnsi="Times New Roman" w:cs="Times New Roman"/>
          <w:sz w:val="24"/>
          <w:szCs w:val="24"/>
        </w:rPr>
        <w:t xml:space="preserve">June 3, </w:t>
      </w:r>
      <w:r w:rsidRPr="00BC3340">
        <w:rPr>
          <w:rFonts w:ascii="Times New Roman" w:hAnsi="Times New Roman" w:cs="Times New Roman"/>
          <w:sz w:val="24"/>
          <w:szCs w:val="24"/>
        </w:rPr>
        <w:t xml:space="preserve">2024 </w:t>
      </w:r>
    </w:p>
    <w:p w14:paraId="11E17F75" w14:textId="4A1EDC86" w:rsidR="00BC3340" w:rsidRPr="00BC3340" w:rsidRDefault="00BC3340" w:rsidP="00BC3340">
      <w:pPr>
        <w:spacing w:after="0" w:line="240" w:lineRule="auto"/>
        <w:rPr>
          <w:rFonts w:ascii="Times New Roman" w:eastAsia="Times New Roman" w:hAnsi="Times New Roman" w:cs="Times New Roman"/>
          <w:color w:val="000000"/>
          <w:sz w:val="24"/>
          <w:szCs w:val="24"/>
        </w:rPr>
      </w:pPr>
      <w:r w:rsidRPr="00BC3340">
        <w:rPr>
          <w:rFonts w:ascii="Times New Roman" w:hAnsi="Times New Roman" w:cs="Times New Roman"/>
          <w:sz w:val="24"/>
          <w:szCs w:val="24"/>
        </w:rPr>
        <w:t xml:space="preserve">Q: </w:t>
      </w:r>
      <w:r w:rsidRPr="00BC3340">
        <w:rPr>
          <w:rFonts w:ascii="Times New Roman" w:hAnsi="Times New Roman" w:cs="Times New Roman"/>
          <w:sz w:val="24"/>
          <w:szCs w:val="24"/>
        </w:rPr>
        <w:tab/>
      </w:r>
      <w:r w:rsidRPr="00BC3340">
        <w:rPr>
          <w:rFonts w:ascii="Times New Roman" w:eastAsia="Times New Roman" w:hAnsi="Times New Roman" w:cs="Times New Roman"/>
          <w:color w:val="000000"/>
          <w:sz w:val="24"/>
          <w:szCs w:val="24"/>
        </w:rPr>
        <w:t>Relative to Medicaid pending residents</w:t>
      </w:r>
      <w:r w:rsidRPr="00BC3340">
        <w:rPr>
          <w:rFonts w:ascii="Times New Roman" w:eastAsia="Times New Roman" w:hAnsi="Times New Roman" w:cs="Times New Roman"/>
          <w:color w:val="000000"/>
          <w:sz w:val="24"/>
          <w:szCs w:val="24"/>
        </w:rPr>
        <w:t xml:space="preserve"> </w:t>
      </w:r>
      <w:r w:rsidRPr="00BC3340">
        <w:rPr>
          <w:rFonts w:ascii="Times New Roman" w:eastAsia="Times New Roman" w:hAnsi="Times New Roman" w:cs="Times New Roman"/>
          <w:color w:val="000000"/>
          <w:sz w:val="24"/>
          <w:szCs w:val="24"/>
        </w:rPr>
        <w:t xml:space="preserve">will payments be retroactively paid (as is the current process) for care delivered pre-July1? That is, for residents accepted (to a facility) while in Medicaid-pending status prior to 7/1, </w:t>
      </w:r>
      <w:r w:rsidRPr="00BC3340">
        <w:rPr>
          <w:rFonts w:ascii="Times New Roman" w:eastAsia="Times New Roman" w:hAnsi="Times New Roman" w:cs="Times New Roman"/>
          <w:color w:val="000000"/>
          <w:sz w:val="24"/>
          <w:szCs w:val="24"/>
        </w:rPr>
        <w:t xml:space="preserve">will the </w:t>
      </w:r>
      <w:r w:rsidRPr="00BC3340">
        <w:rPr>
          <w:rFonts w:ascii="Times New Roman" w:eastAsia="Times New Roman" w:hAnsi="Times New Roman" w:cs="Times New Roman"/>
          <w:color w:val="000000"/>
          <w:sz w:val="24"/>
          <w:szCs w:val="24"/>
        </w:rPr>
        <w:t xml:space="preserve">facility </w:t>
      </w:r>
      <w:r w:rsidRPr="00BC3340">
        <w:rPr>
          <w:rFonts w:ascii="Times New Roman" w:eastAsia="Times New Roman" w:hAnsi="Times New Roman" w:cs="Times New Roman"/>
          <w:color w:val="000000"/>
          <w:sz w:val="24"/>
          <w:szCs w:val="24"/>
        </w:rPr>
        <w:t xml:space="preserve">bear that </w:t>
      </w:r>
      <w:r w:rsidRPr="00BC3340">
        <w:rPr>
          <w:rFonts w:ascii="Times New Roman" w:eastAsia="Times New Roman" w:hAnsi="Times New Roman" w:cs="Times New Roman"/>
          <w:color w:val="000000"/>
          <w:sz w:val="24"/>
          <w:szCs w:val="24"/>
        </w:rPr>
        <w:t xml:space="preserve">cost, or will the facility still be able to bill the MCE or FFS? </w:t>
      </w:r>
    </w:p>
    <w:p w14:paraId="24902F4C" w14:textId="77777777" w:rsidR="00BC3340" w:rsidRPr="00BC3340" w:rsidRDefault="00BC3340" w:rsidP="00BC3340">
      <w:pPr>
        <w:spacing w:after="0" w:line="240" w:lineRule="auto"/>
        <w:rPr>
          <w:rFonts w:ascii="Times New Roman" w:eastAsia="Times New Roman" w:hAnsi="Times New Roman" w:cs="Times New Roman"/>
          <w:color w:val="000000"/>
          <w:sz w:val="24"/>
          <w:szCs w:val="24"/>
        </w:rPr>
      </w:pPr>
    </w:p>
    <w:p w14:paraId="26E9E260" w14:textId="4270D76A" w:rsidR="00BC3340" w:rsidRPr="00BC3340" w:rsidRDefault="00BC3340" w:rsidP="00BC3340">
      <w:pPr>
        <w:rPr>
          <w:rFonts w:ascii="Times New Roman" w:hAnsi="Times New Roman" w:cs="Times New Roman"/>
          <w:sz w:val="24"/>
          <w:szCs w:val="24"/>
        </w:rPr>
      </w:pPr>
      <w:r w:rsidRPr="00BC3340">
        <w:rPr>
          <w:rFonts w:ascii="Times New Roman" w:eastAsiaTheme="minorHAnsi" w:hAnsi="Times New Roman" w:cs="Times New Roman"/>
          <w:sz w:val="24"/>
          <w:szCs w:val="24"/>
        </w:rPr>
        <w:t xml:space="preserve">A: </w:t>
      </w:r>
      <w:r w:rsidRPr="00BC3340">
        <w:rPr>
          <w:rFonts w:ascii="Times New Roman" w:eastAsiaTheme="minorHAnsi" w:hAnsi="Times New Roman" w:cs="Times New Roman"/>
          <w:sz w:val="24"/>
          <w:szCs w:val="24"/>
        </w:rPr>
        <w:tab/>
        <w:t xml:space="preserve">If </w:t>
      </w:r>
      <w:r w:rsidRPr="00BC3340">
        <w:rPr>
          <w:rFonts w:ascii="Times New Roman" w:hAnsi="Times New Roman" w:cs="Times New Roman"/>
          <w:sz w:val="24"/>
          <w:szCs w:val="24"/>
        </w:rPr>
        <w:t>pending, the resident will remain fee for service until the month their application is approved.  They will be expected to select an MCE in that month and the MCE will cover them back to the first day of the month. Providers should not be exposed to any periods of non-payment. As an example, a resident enters the facility and applies for Medicaid on February 10 and application is approved April 13.  The patient is potentially Medicaid eligible 90 days prior to date of application</w:t>
      </w:r>
      <w:r w:rsidRPr="00BC3340">
        <w:rPr>
          <w:rFonts w:ascii="Times New Roman" w:hAnsi="Times New Roman" w:cs="Times New Roman"/>
          <w:sz w:val="24"/>
          <w:szCs w:val="24"/>
        </w:rPr>
        <w:t xml:space="preserve">; FFS </w:t>
      </w:r>
      <w:r w:rsidRPr="00BC3340">
        <w:rPr>
          <w:rFonts w:ascii="Times New Roman" w:hAnsi="Times New Roman" w:cs="Times New Roman"/>
          <w:sz w:val="24"/>
          <w:szCs w:val="24"/>
        </w:rPr>
        <w:t>coverage would be November 10 – March 31.  MCE coverage would begin April 1.</w:t>
      </w:r>
    </w:p>
    <w:p w14:paraId="545AEB36" w14:textId="221E0DB8" w:rsidR="00BC3340" w:rsidRPr="00BC3340" w:rsidRDefault="00BC3340" w:rsidP="00BC3340">
      <w:pPr>
        <w:spacing w:after="0" w:line="240" w:lineRule="auto"/>
        <w:rPr>
          <w:rFonts w:ascii="Times New Roman" w:eastAsia="Times New Roman" w:hAnsi="Times New Roman" w:cs="Times New Roman"/>
          <w:color w:val="000000"/>
          <w:sz w:val="24"/>
          <w:szCs w:val="24"/>
        </w:rPr>
      </w:pPr>
      <w:r w:rsidRPr="00BC3340">
        <w:rPr>
          <w:rFonts w:ascii="Times New Roman" w:hAnsi="Times New Roman" w:cs="Times New Roman"/>
          <w:color w:val="000000"/>
          <w:sz w:val="24"/>
          <w:szCs w:val="24"/>
        </w:rPr>
        <w:t xml:space="preserve">Q: </w:t>
      </w:r>
      <w:r w:rsidRPr="00BC3340">
        <w:rPr>
          <w:rFonts w:ascii="Times New Roman" w:hAnsi="Times New Roman" w:cs="Times New Roman"/>
          <w:color w:val="000000"/>
          <w:sz w:val="24"/>
          <w:szCs w:val="24"/>
        </w:rPr>
        <w:tab/>
      </w:r>
      <w:r w:rsidRPr="00BC3340">
        <w:rPr>
          <w:rFonts w:ascii="Times New Roman" w:eastAsia="Times New Roman" w:hAnsi="Times New Roman" w:cs="Times New Roman"/>
          <w:color w:val="000000"/>
          <w:sz w:val="24"/>
          <w:szCs w:val="24"/>
        </w:rPr>
        <w:t xml:space="preserve">Regarding </w:t>
      </w:r>
      <w:r>
        <w:rPr>
          <w:rFonts w:ascii="Times New Roman" w:eastAsia="Times New Roman" w:hAnsi="Times New Roman" w:cs="Times New Roman"/>
          <w:color w:val="000000"/>
          <w:sz w:val="24"/>
          <w:szCs w:val="24"/>
        </w:rPr>
        <w:t>t</w:t>
      </w:r>
      <w:r w:rsidRPr="00BC3340">
        <w:rPr>
          <w:rFonts w:ascii="Times New Roman" w:eastAsia="Times New Roman" w:hAnsi="Times New Roman" w:cs="Times New Roman"/>
          <w:color w:val="000000"/>
          <w:sz w:val="24"/>
          <w:szCs w:val="24"/>
        </w:rPr>
        <w:t xml:space="preserve">herapy services for </w:t>
      </w:r>
      <w:r>
        <w:rPr>
          <w:rFonts w:ascii="Times New Roman" w:eastAsia="Times New Roman" w:hAnsi="Times New Roman" w:cs="Times New Roman"/>
          <w:color w:val="000000"/>
          <w:sz w:val="24"/>
          <w:szCs w:val="24"/>
        </w:rPr>
        <w:t xml:space="preserve">PathWays </w:t>
      </w:r>
      <w:r w:rsidRPr="00BC3340">
        <w:rPr>
          <w:rFonts w:ascii="Times New Roman" w:eastAsia="Times New Roman" w:hAnsi="Times New Roman" w:cs="Times New Roman"/>
          <w:color w:val="000000"/>
          <w:sz w:val="24"/>
          <w:szCs w:val="24"/>
        </w:rPr>
        <w:t xml:space="preserve">recipients, will prior authorization be </w:t>
      </w:r>
      <w:r w:rsidR="00882575" w:rsidRPr="00BC3340">
        <w:rPr>
          <w:rFonts w:ascii="Times New Roman" w:eastAsia="Times New Roman" w:hAnsi="Times New Roman" w:cs="Times New Roman"/>
          <w:color w:val="000000"/>
          <w:sz w:val="24"/>
          <w:szCs w:val="24"/>
        </w:rPr>
        <w:t>required,</w:t>
      </w:r>
      <w:r w:rsidRPr="00BC3340">
        <w:rPr>
          <w:rFonts w:ascii="Times New Roman" w:eastAsia="Times New Roman" w:hAnsi="Times New Roman" w:cs="Times New Roman"/>
          <w:color w:val="000000"/>
          <w:sz w:val="24"/>
          <w:szCs w:val="24"/>
        </w:rPr>
        <w:t xml:space="preserve"> </w:t>
      </w:r>
      <w:r w:rsidRPr="00BC3340">
        <w:rPr>
          <w:rFonts w:ascii="Times New Roman" w:eastAsia="Times New Roman" w:hAnsi="Times New Roman" w:cs="Times New Roman"/>
          <w:color w:val="000000"/>
          <w:sz w:val="24"/>
          <w:szCs w:val="24"/>
        </w:rPr>
        <w:t xml:space="preserve">and </w:t>
      </w:r>
      <w:r w:rsidRPr="00BC3340">
        <w:rPr>
          <w:rFonts w:ascii="Times New Roman" w:eastAsia="Times New Roman" w:hAnsi="Times New Roman" w:cs="Times New Roman"/>
          <w:color w:val="000000"/>
          <w:sz w:val="24"/>
          <w:szCs w:val="24"/>
        </w:rPr>
        <w:t>will there be caps in place?</w:t>
      </w:r>
    </w:p>
    <w:p w14:paraId="7B2EA55B" w14:textId="478A82BB" w:rsidR="00BC3340" w:rsidRPr="00BC3340" w:rsidRDefault="00BC3340" w:rsidP="00BC3340">
      <w:pPr>
        <w:spacing w:after="0" w:line="240" w:lineRule="auto"/>
        <w:rPr>
          <w:rFonts w:ascii="Times New Roman" w:eastAsia="Times New Roman" w:hAnsi="Times New Roman" w:cs="Times New Roman"/>
          <w:color w:val="000000"/>
          <w:sz w:val="24"/>
          <w:szCs w:val="24"/>
        </w:rPr>
      </w:pPr>
    </w:p>
    <w:p w14:paraId="47CAD89B" w14:textId="4D6F2AB7" w:rsidR="00BC3340" w:rsidRPr="00BC3340" w:rsidRDefault="00BC3340" w:rsidP="00BC3340">
      <w:pPr>
        <w:spacing w:after="0" w:line="240" w:lineRule="auto"/>
        <w:rPr>
          <w:rFonts w:ascii="Times New Roman" w:hAnsi="Times New Roman" w:cs="Times New Roman"/>
          <w:sz w:val="24"/>
          <w:szCs w:val="24"/>
        </w:rPr>
      </w:pPr>
      <w:r>
        <w:rPr>
          <w:rFonts w:ascii="Aptos" w:eastAsia="Times New Roman" w:hAnsi="Aptos"/>
          <w:color w:val="000000"/>
          <w:sz w:val="24"/>
          <w:szCs w:val="24"/>
        </w:rPr>
        <w:lastRenderedPageBreak/>
        <w:t>A:</w:t>
      </w:r>
      <w:r>
        <w:rPr>
          <w:rFonts w:ascii="Aptos" w:eastAsia="Times New Roman" w:hAnsi="Aptos"/>
          <w:color w:val="000000"/>
          <w:sz w:val="24"/>
          <w:szCs w:val="24"/>
        </w:rPr>
        <w:tab/>
      </w:r>
      <w:r w:rsidRPr="00BC3340">
        <w:rPr>
          <w:rFonts w:ascii="Times New Roman" w:hAnsi="Times New Roman" w:cs="Times New Roman"/>
          <w:sz w:val="24"/>
          <w:szCs w:val="24"/>
        </w:rPr>
        <w:t xml:space="preserve">If the recipient is in a skilled nursing facility and the coverage is Medicaid primary, </w:t>
      </w:r>
      <w:r w:rsidRPr="00BC3340">
        <w:rPr>
          <w:rFonts w:ascii="Times New Roman" w:hAnsi="Times New Roman" w:cs="Times New Roman"/>
          <w:sz w:val="24"/>
          <w:szCs w:val="24"/>
        </w:rPr>
        <w:t xml:space="preserve">there should be no </w:t>
      </w:r>
      <w:r w:rsidRPr="00BC3340">
        <w:rPr>
          <w:rFonts w:ascii="Times New Roman" w:hAnsi="Times New Roman" w:cs="Times New Roman"/>
          <w:sz w:val="24"/>
          <w:szCs w:val="24"/>
        </w:rPr>
        <w:t>additional prior authorization for therapy services.  The MCE’s have said the only prior authorization is the Level of Care determination.</w:t>
      </w:r>
    </w:p>
    <w:p w14:paraId="4BE49A4F" w14:textId="77777777" w:rsidR="00BC3340" w:rsidRPr="00BC3340" w:rsidRDefault="00BC3340" w:rsidP="00BC3340">
      <w:pPr>
        <w:rPr>
          <w:rFonts w:ascii="Times New Roman" w:hAnsi="Times New Roman" w:cs="Times New Roman"/>
          <w:color w:val="000000"/>
          <w:sz w:val="24"/>
          <w:szCs w:val="24"/>
        </w:rPr>
      </w:pPr>
    </w:p>
    <w:p w14:paraId="30074C3F" w14:textId="77777777" w:rsidR="00882575" w:rsidRPr="00BC3340" w:rsidRDefault="00882575" w:rsidP="00882575">
      <w:pPr>
        <w:pBdr>
          <w:bottom w:val="single" w:sz="12" w:space="1" w:color="auto"/>
        </w:pBdr>
        <w:rPr>
          <w:rFonts w:ascii="Times New Roman" w:hAnsi="Times New Roman" w:cs="Times New Roman"/>
          <w:sz w:val="24"/>
          <w:szCs w:val="24"/>
        </w:rPr>
      </w:pPr>
    </w:p>
    <w:p w14:paraId="2304D6B1" w14:textId="0AEE8251" w:rsidR="00882575" w:rsidRPr="008E5FBE" w:rsidRDefault="00882575" w:rsidP="00882575">
      <w:pPr>
        <w:shd w:val="clear" w:color="auto" w:fill="FFFFFF"/>
        <w:spacing w:before="100" w:beforeAutospacing="1" w:after="100" w:afterAutospacing="1" w:line="240" w:lineRule="auto"/>
        <w:rPr>
          <w:rFonts w:ascii="Times New Roman" w:hAnsi="Times New Roman" w:cs="Times New Roman"/>
          <w:sz w:val="24"/>
          <w:szCs w:val="24"/>
        </w:rPr>
      </w:pPr>
      <w:r w:rsidRPr="008E5FBE">
        <w:rPr>
          <w:rFonts w:ascii="Times New Roman" w:hAnsi="Times New Roman" w:cs="Times New Roman"/>
          <w:sz w:val="24"/>
          <w:szCs w:val="24"/>
        </w:rPr>
        <w:t xml:space="preserve">New as of June </w:t>
      </w:r>
      <w:r w:rsidRPr="008E5FBE">
        <w:rPr>
          <w:rFonts w:ascii="Times New Roman" w:hAnsi="Times New Roman" w:cs="Times New Roman"/>
          <w:sz w:val="24"/>
          <w:szCs w:val="24"/>
        </w:rPr>
        <w:t>6</w:t>
      </w:r>
      <w:r w:rsidRPr="008E5FBE">
        <w:rPr>
          <w:rFonts w:ascii="Times New Roman" w:hAnsi="Times New Roman" w:cs="Times New Roman"/>
          <w:sz w:val="24"/>
          <w:szCs w:val="24"/>
        </w:rPr>
        <w:t xml:space="preserve">, 2024 </w:t>
      </w:r>
    </w:p>
    <w:p w14:paraId="50C7E0A9" w14:textId="1F20DF62" w:rsidR="00882575" w:rsidRPr="008E5FBE" w:rsidRDefault="00882575" w:rsidP="00882575">
      <w:pPr>
        <w:spacing w:after="0" w:line="240" w:lineRule="auto"/>
        <w:rPr>
          <w:rStyle w:val="ui-provider"/>
          <w:rFonts w:ascii="Times New Roman" w:eastAsia="Times New Roman" w:hAnsi="Times New Roman" w:cs="Times New Roman"/>
          <w:sz w:val="24"/>
          <w:szCs w:val="24"/>
        </w:rPr>
      </w:pPr>
      <w:r w:rsidRPr="008E5FBE">
        <w:rPr>
          <w:rFonts w:ascii="Times New Roman" w:eastAsia="Times New Roman" w:hAnsi="Times New Roman" w:cs="Times New Roman"/>
          <w:sz w:val="24"/>
          <w:szCs w:val="24"/>
        </w:rPr>
        <w:t xml:space="preserve">Q: </w:t>
      </w:r>
      <w:r w:rsidRPr="008E5FBE">
        <w:rPr>
          <w:rFonts w:ascii="Times New Roman" w:eastAsia="Times New Roman" w:hAnsi="Times New Roman" w:cs="Times New Roman"/>
          <w:sz w:val="24"/>
          <w:szCs w:val="24"/>
        </w:rPr>
        <w:tab/>
      </w:r>
      <w:r w:rsidRPr="008E5FBE">
        <w:rPr>
          <w:rFonts w:ascii="Times New Roman" w:eastAsia="Times New Roman" w:hAnsi="Times New Roman" w:cs="Times New Roman"/>
          <w:sz w:val="24"/>
          <w:szCs w:val="24"/>
        </w:rPr>
        <w:t>How will the Care Coordinators prepare their Service Plans as outlined in the State Rules for Residential Care Facilities (Assisted Living)?</w:t>
      </w:r>
      <w:r w:rsidRPr="008E5FBE">
        <w:rPr>
          <w:rStyle w:val="Heading1Char"/>
          <w:rFonts w:ascii="Times New Roman" w:hAnsi="Times New Roman" w:cs="Times New Roman"/>
          <w:sz w:val="24"/>
          <w:szCs w:val="24"/>
        </w:rPr>
        <w:t xml:space="preserve"> </w:t>
      </w:r>
    </w:p>
    <w:p w14:paraId="604FD259" w14:textId="77777777" w:rsidR="00882575" w:rsidRPr="008E5FBE" w:rsidRDefault="00882575" w:rsidP="00882575">
      <w:pPr>
        <w:spacing w:after="0" w:line="240" w:lineRule="auto"/>
        <w:rPr>
          <w:rStyle w:val="ui-provider"/>
          <w:rFonts w:ascii="Times New Roman" w:eastAsia="Times New Roman" w:hAnsi="Times New Roman" w:cs="Times New Roman"/>
          <w:sz w:val="24"/>
          <w:szCs w:val="24"/>
        </w:rPr>
      </w:pPr>
    </w:p>
    <w:p w14:paraId="42720BA1" w14:textId="2D9DD06D" w:rsidR="00882575" w:rsidRPr="008E5FBE" w:rsidRDefault="00882575" w:rsidP="00FD64E9">
      <w:pPr>
        <w:spacing w:after="0" w:line="240" w:lineRule="auto"/>
        <w:rPr>
          <w:rStyle w:val="ui-provider"/>
          <w:rFonts w:ascii="Times New Roman" w:eastAsia="Times New Roman" w:hAnsi="Times New Roman" w:cs="Times New Roman"/>
          <w:sz w:val="24"/>
          <w:szCs w:val="24"/>
        </w:rPr>
      </w:pPr>
      <w:r w:rsidRPr="008E5FBE">
        <w:rPr>
          <w:rStyle w:val="ui-provider"/>
          <w:rFonts w:ascii="Times New Roman" w:hAnsi="Times New Roman" w:cs="Times New Roman"/>
          <w:sz w:val="24"/>
          <w:szCs w:val="24"/>
        </w:rPr>
        <w:t xml:space="preserve">A: </w:t>
      </w:r>
      <w:r w:rsidRPr="008E5FBE">
        <w:rPr>
          <w:rStyle w:val="ui-provider"/>
          <w:rFonts w:ascii="Times New Roman" w:hAnsi="Times New Roman" w:cs="Times New Roman"/>
          <w:sz w:val="24"/>
          <w:szCs w:val="24"/>
        </w:rPr>
        <w:tab/>
      </w:r>
      <w:r w:rsidR="00FD64E9" w:rsidRPr="008E5FBE">
        <w:rPr>
          <w:rStyle w:val="ui-provider"/>
          <w:rFonts w:ascii="Times New Roman" w:hAnsi="Times New Roman" w:cs="Times New Roman"/>
          <w:sz w:val="24"/>
          <w:szCs w:val="24"/>
        </w:rPr>
        <w:t>S</w:t>
      </w:r>
      <w:r w:rsidR="00FD64E9" w:rsidRPr="008E5FBE">
        <w:rPr>
          <w:rStyle w:val="ui-provider"/>
          <w:rFonts w:ascii="Times New Roman" w:hAnsi="Times New Roman" w:cs="Times New Roman"/>
          <w:sz w:val="24"/>
          <w:szCs w:val="24"/>
        </w:rPr>
        <w:t xml:space="preserve">ervice </w:t>
      </w:r>
      <w:r w:rsidR="00FD64E9" w:rsidRPr="008E5FBE">
        <w:rPr>
          <w:rStyle w:val="ui-provider"/>
          <w:rFonts w:ascii="Times New Roman" w:hAnsi="Times New Roman" w:cs="Times New Roman"/>
          <w:sz w:val="24"/>
          <w:szCs w:val="24"/>
        </w:rPr>
        <w:t>P</w:t>
      </w:r>
      <w:r w:rsidR="00FD64E9" w:rsidRPr="008E5FBE">
        <w:rPr>
          <w:rStyle w:val="ui-provider"/>
          <w:rFonts w:ascii="Times New Roman" w:hAnsi="Times New Roman" w:cs="Times New Roman"/>
          <w:sz w:val="24"/>
          <w:szCs w:val="24"/>
        </w:rPr>
        <w:t xml:space="preserve">lan </w:t>
      </w:r>
      <w:r w:rsidR="00FD64E9" w:rsidRPr="008E5FBE">
        <w:rPr>
          <w:rStyle w:val="ui-provider"/>
          <w:rFonts w:ascii="Times New Roman" w:hAnsi="Times New Roman" w:cs="Times New Roman"/>
          <w:sz w:val="24"/>
          <w:szCs w:val="24"/>
        </w:rPr>
        <w:t xml:space="preserve">will align </w:t>
      </w:r>
      <w:r w:rsidR="00FD64E9" w:rsidRPr="008E5FBE">
        <w:rPr>
          <w:rStyle w:val="ui-provider"/>
          <w:rFonts w:ascii="Times New Roman" w:hAnsi="Times New Roman" w:cs="Times New Roman"/>
          <w:sz w:val="24"/>
          <w:szCs w:val="24"/>
        </w:rPr>
        <w:t xml:space="preserve">the state's requirements and will be posted in </w:t>
      </w:r>
      <w:proofErr w:type="spellStart"/>
      <w:r w:rsidR="00FD64E9" w:rsidRPr="008E5FBE">
        <w:rPr>
          <w:rStyle w:val="ui-provider"/>
          <w:rFonts w:ascii="Times New Roman" w:hAnsi="Times New Roman" w:cs="Times New Roman"/>
          <w:sz w:val="24"/>
          <w:szCs w:val="24"/>
        </w:rPr>
        <w:t>Health</w:t>
      </w:r>
      <w:r w:rsidR="00FD64E9" w:rsidRPr="008E5FBE">
        <w:rPr>
          <w:rStyle w:val="ui-provider"/>
          <w:rFonts w:ascii="Times New Roman" w:hAnsi="Times New Roman" w:cs="Times New Roman"/>
          <w:sz w:val="24"/>
          <w:szCs w:val="24"/>
        </w:rPr>
        <w:t>E</w:t>
      </w:r>
      <w:r w:rsidR="00FD64E9" w:rsidRPr="008E5FBE">
        <w:rPr>
          <w:rStyle w:val="ui-provider"/>
          <w:rFonts w:ascii="Times New Roman" w:hAnsi="Times New Roman" w:cs="Times New Roman"/>
          <w:sz w:val="24"/>
          <w:szCs w:val="24"/>
        </w:rPr>
        <w:t>dge</w:t>
      </w:r>
      <w:proofErr w:type="spellEnd"/>
      <w:r w:rsidR="00FD64E9" w:rsidRPr="008E5FBE">
        <w:rPr>
          <w:rStyle w:val="ui-provider"/>
          <w:rFonts w:ascii="Times New Roman" w:hAnsi="Times New Roman" w:cs="Times New Roman"/>
          <w:sz w:val="24"/>
          <w:szCs w:val="24"/>
        </w:rPr>
        <w:t xml:space="preserve"> for providers to be able to review.  </w:t>
      </w:r>
    </w:p>
    <w:p w14:paraId="2C34FA9A" w14:textId="77777777" w:rsidR="00882575" w:rsidRPr="008E5FBE" w:rsidRDefault="00882575" w:rsidP="00882575">
      <w:pPr>
        <w:pStyle w:val="ListParagraph"/>
        <w:spacing w:after="0" w:line="240" w:lineRule="auto"/>
        <w:contextualSpacing w:val="0"/>
        <w:rPr>
          <w:rFonts w:ascii="Times New Roman" w:eastAsia="Times New Roman" w:hAnsi="Times New Roman" w:cs="Times New Roman"/>
          <w:sz w:val="24"/>
          <w:szCs w:val="24"/>
        </w:rPr>
      </w:pPr>
    </w:p>
    <w:p w14:paraId="0E7E3889" w14:textId="77777777" w:rsidR="00882575" w:rsidRPr="008E5FBE" w:rsidRDefault="00882575" w:rsidP="00882575">
      <w:pPr>
        <w:spacing w:after="0" w:line="240" w:lineRule="auto"/>
        <w:rPr>
          <w:rFonts w:ascii="Times New Roman" w:eastAsia="Times New Roman" w:hAnsi="Times New Roman" w:cs="Times New Roman"/>
          <w:sz w:val="24"/>
          <w:szCs w:val="24"/>
        </w:rPr>
      </w:pPr>
      <w:r w:rsidRPr="008E5FBE">
        <w:rPr>
          <w:rFonts w:ascii="Times New Roman" w:eastAsia="Times New Roman" w:hAnsi="Times New Roman" w:cs="Times New Roman"/>
          <w:sz w:val="24"/>
          <w:szCs w:val="24"/>
        </w:rPr>
        <w:t xml:space="preserve">Q: </w:t>
      </w:r>
      <w:r w:rsidRPr="008E5FBE">
        <w:rPr>
          <w:rFonts w:ascii="Times New Roman" w:eastAsia="Times New Roman" w:hAnsi="Times New Roman" w:cs="Times New Roman"/>
          <w:sz w:val="24"/>
          <w:szCs w:val="24"/>
        </w:rPr>
        <w:tab/>
      </w:r>
      <w:r w:rsidRPr="008E5FBE">
        <w:rPr>
          <w:rFonts w:ascii="Times New Roman" w:eastAsia="Times New Roman" w:hAnsi="Times New Roman" w:cs="Times New Roman"/>
          <w:sz w:val="24"/>
          <w:szCs w:val="24"/>
        </w:rPr>
        <w:t xml:space="preserve">How will the Integrated Health Care Coordination units be billed through the MCE’s?  </w:t>
      </w:r>
    </w:p>
    <w:p w14:paraId="3B62C052" w14:textId="77777777" w:rsidR="00882575" w:rsidRPr="008E5FBE" w:rsidRDefault="00882575" w:rsidP="00882575">
      <w:pPr>
        <w:spacing w:after="0" w:line="240" w:lineRule="auto"/>
        <w:rPr>
          <w:rFonts w:ascii="Times New Roman" w:eastAsia="Times New Roman" w:hAnsi="Times New Roman" w:cs="Times New Roman"/>
          <w:sz w:val="24"/>
          <w:szCs w:val="24"/>
        </w:rPr>
      </w:pPr>
    </w:p>
    <w:p w14:paraId="077EBAFE" w14:textId="35841A9B" w:rsidR="00882575" w:rsidRPr="008E5FBE" w:rsidRDefault="00882575" w:rsidP="00882575">
      <w:pPr>
        <w:spacing w:after="0" w:line="240" w:lineRule="auto"/>
        <w:rPr>
          <w:rFonts w:ascii="Times New Roman" w:eastAsia="Times New Roman" w:hAnsi="Times New Roman" w:cs="Times New Roman"/>
          <w:sz w:val="24"/>
          <w:szCs w:val="24"/>
        </w:rPr>
      </w:pPr>
      <w:r w:rsidRPr="008E5FBE">
        <w:rPr>
          <w:rFonts w:ascii="Times New Roman" w:eastAsia="Times New Roman" w:hAnsi="Times New Roman" w:cs="Times New Roman"/>
          <w:sz w:val="24"/>
          <w:szCs w:val="24"/>
        </w:rPr>
        <w:t xml:space="preserve">A: </w:t>
      </w:r>
      <w:r w:rsidRPr="008E5FBE">
        <w:rPr>
          <w:rFonts w:ascii="Times New Roman" w:eastAsia="Times New Roman" w:hAnsi="Times New Roman" w:cs="Times New Roman"/>
          <w:sz w:val="24"/>
          <w:szCs w:val="24"/>
        </w:rPr>
        <w:tab/>
      </w:r>
      <w:r w:rsidRPr="008E5FBE">
        <w:rPr>
          <w:rFonts w:ascii="Times New Roman" w:eastAsia="Times New Roman" w:hAnsi="Times New Roman" w:cs="Times New Roman"/>
          <w:sz w:val="24"/>
          <w:szCs w:val="24"/>
        </w:rPr>
        <w:t xml:space="preserve">Provider can bill </w:t>
      </w:r>
      <w:proofErr w:type="spellStart"/>
      <w:r w:rsidR="00FD64E9" w:rsidRPr="008E5FBE">
        <w:rPr>
          <w:rFonts w:ascii="Times New Roman" w:eastAsia="Times New Roman" w:hAnsi="Times New Roman" w:cs="Times New Roman"/>
          <w:sz w:val="24"/>
          <w:szCs w:val="24"/>
        </w:rPr>
        <w:t>IHCC</w:t>
      </w:r>
      <w:proofErr w:type="spellEnd"/>
      <w:r w:rsidR="00FD64E9" w:rsidRPr="008E5FBE">
        <w:rPr>
          <w:rFonts w:ascii="Times New Roman" w:eastAsia="Times New Roman" w:hAnsi="Times New Roman" w:cs="Times New Roman"/>
          <w:sz w:val="24"/>
          <w:szCs w:val="24"/>
        </w:rPr>
        <w:t xml:space="preserve"> </w:t>
      </w:r>
      <w:r w:rsidRPr="008E5FBE">
        <w:rPr>
          <w:rFonts w:ascii="Times New Roman" w:eastAsia="Times New Roman" w:hAnsi="Times New Roman" w:cs="Times New Roman"/>
          <w:sz w:val="24"/>
          <w:szCs w:val="24"/>
        </w:rPr>
        <w:t xml:space="preserve">units with HCPC code T2022 and modifiers U7 and U1. </w:t>
      </w:r>
    </w:p>
    <w:p w14:paraId="23D85BF8" w14:textId="77777777" w:rsidR="00882575" w:rsidRPr="008E5FBE" w:rsidRDefault="00882575" w:rsidP="00882575">
      <w:pPr>
        <w:pStyle w:val="ListParagraph"/>
        <w:spacing w:after="0" w:line="240" w:lineRule="auto"/>
        <w:contextualSpacing w:val="0"/>
        <w:rPr>
          <w:rFonts w:ascii="Times New Roman" w:eastAsia="Times New Roman" w:hAnsi="Times New Roman" w:cs="Times New Roman"/>
          <w:sz w:val="24"/>
          <w:szCs w:val="24"/>
        </w:rPr>
      </w:pPr>
    </w:p>
    <w:p w14:paraId="5C811329" w14:textId="77777777" w:rsidR="00882575" w:rsidRPr="008E5FBE" w:rsidRDefault="00882575" w:rsidP="00882575">
      <w:pPr>
        <w:pStyle w:val="xmsolistparagraph"/>
        <w:ind w:left="0"/>
        <w:rPr>
          <w:rFonts w:ascii="Times New Roman" w:eastAsia="Times New Roman" w:hAnsi="Times New Roman" w:cs="Times New Roman"/>
          <w:i/>
          <w:iCs/>
        </w:rPr>
      </w:pPr>
      <w:r w:rsidRPr="008E5FBE">
        <w:rPr>
          <w:rFonts w:ascii="Times New Roman" w:eastAsia="Times New Roman" w:hAnsi="Times New Roman" w:cs="Times New Roman"/>
        </w:rPr>
        <w:t xml:space="preserve">Q: </w:t>
      </w:r>
      <w:r w:rsidRPr="008E5FBE">
        <w:rPr>
          <w:rFonts w:ascii="Times New Roman" w:eastAsia="Times New Roman" w:hAnsi="Times New Roman" w:cs="Times New Roman"/>
        </w:rPr>
        <w:tab/>
      </w:r>
      <w:r w:rsidRPr="008E5FBE">
        <w:rPr>
          <w:rFonts w:ascii="Times New Roman" w:eastAsia="Times New Roman" w:hAnsi="Times New Roman" w:cs="Times New Roman"/>
        </w:rPr>
        <w:t>What are the filing limitations for billing claims</w:t>
      </w:r>
      <w:r w:rsidRPr="008E5FBE">
        <w:rPr>
          <w:rFonts w:ascii="Times New Roman" w:eastAsia="Times New Roman" w:hAnsi="Times New Roman" w:cs="Times New Roman"/>
          <w:i/>
          <w:iCs/>
        </w:rPr>
        <w:t xml:space="preserve">? </w:t>
      </w:r>
    </w:p>
    <w:p w14:paraId="5DE85A89" w14:textId="77777777" w:rsidR="00882575" w:rsidRPr="008E5FBE" w:rsidRDefault="00882575" w:rsidP="00882575">
      <w:pPr>
        <w:pStyle w:val="xmsolistparagraph"/>
        <w:ind w:left="0"/>
        <w:rPr>
          <w:rFonts w:ascii="Times New Roman" w:eastAsia="Times New Roman" w:hAnsi="Times New Roman" w:cs="Times New Roman"/>
        </w:rPr>
      </w:pPr>
    </w:p>
    <w:p w14:paraId="3E4D0DB0" w14:textId="18BF7EB0" w:rsidR="00882575" w:rsidRPr="008E5FBE" w:rsidRDefault="00882575" w:rsidP="00882575">
      <w:pPr>
        <w:pStyle w:val="xmsolistparagraph"/>
        <w:ind w:left="0"/>
        <w:rPr>
          <w:rFonts w:ascii="Times New Roman" w:eastAsia="Times New Roman" w:hAnsi="Times New Roman" w:cs="Times New Roman"/>
        </w:rPr>
      </w:pPr>
      <w:r w:rsidRPr="008E5FBE">
        <w:rPr>
          <w:rFonts w:ascii="Times New Roman" w:eastAsia="Times New Roman" w:hAnsi="Times New Roman" w:cs="Times New Roman"/>
        </w:rPr>
        <w:t xml:space="preserve">A: </w:t>
      </w:r>
      <w:r w:rsidRPr="008E5FBE">
        <w:rPr>
          <w:rFonts w:ascii="Times New Roman" w:eastAsia="Times New Roman" w:hAnsi="Times New Roman" w:cs="Times New Roman"/>
        </w:rPr>
        <w:tab/>
      </w:r>
      <w:r w:rsidRPr="008E5FBE">
        <w:rPr>
          <w:rFonts w:ascii="Times New Roman" w:eastAsia="Times New Roman" w:hAnsi="Times New Roman" w:cs="Times New Roman"/>
        </w:rPr>
        <w:t xml:space="preserve">90 days for par </w:t>
      </w:r>
      <w:r w:rsidR="00FD64E9" w:rsidRPr="008E5FBE">
        <w:rPr>
          <w:rFonts w:ascii="Times New Roman" w:eastAsia="Times New Roman" w:hAnsi="Times New Roman" w:cs="Times New Roman"/>
        </w:rPr>
        <w:t xml:space="preserve">(contracted) </w:t>
      </w:r>
      <w:r w:rsidRPr="008E5FBE">
        <w:rPr>
          <w:rFonts w:ascii="Times New Roman" w:eastAsia="Times New Roman" w:hAnsi="Times New Roman" w:cs="Times New Roman"/>
        </w:rPr>
        <w:t xml:space="preserve">and non-par providers. </w:t>
      </w:r>
    </w:p>
    <w:p w14:paraId="2D12F58D" w14:textId="77777777" w:rsidR="00882575" w:rsidRPr="008E5FBE" w:rsidRDefault="00882575" w:rsidP="00882575">
      <w:pPr>
        <w:pStyle w:val="xmsolistparagraph"/>
        <w:ind w:left="0"/>
        <w:rPr>
          <w:rFonts w:ascii="Times New Roman" w:eastAsia="Times New Roman" w:hAnsi="Times New Roman" w:cs="Times New Roman"/>
          <w:i/>
          <w:iCs/>
        </w:rPr>
      </w:pPr>
    </w:p>
    <w:p w14:paraId="33FEBEC0" w14:textId="77777777" w:rsidR="00882575" w:rsidRPr="008E5FBE" w:rsidRDefault="00882575" w:rsidP="00882575">
      <w:pPr>
        <w:pStyle w:val="xmsolistparagraph"/>
        <w:ind w:left="0"/>
        <w:rPr>
          <w:rFonts w:ascii="Times New Roman" w:eastAsia="Times New Roman" w:hAnsi="Times New Roman" w:cs="Times New Roman"/>
        </w:rPr>
      </w:pPr>
      <w:r w:rsidRPr="008E5FBE">
        <w:rPr>
          <w:rFonts w:ascii="Times New Roman" w:eastAsia="Times New Roman" w:hAnsi="Times New Roman" w:cs="Times New Roman"/>
        </w:rPr>
        <w:t xml:space="preserve">Q: </w:t>
      </w:r>
      <w:r w:rsidRPr="008E5FBE">
        <w:rPr>
          <w:rFonts w:ascii="Times New Roman" w:eastAsia="Times New Roman" w:hAnsi="Times New Roman" w:cs="Times New Roman"/>
        </w:rPr>
        <w:tab/>
      </w:r>
      <w:r w:rsidRPr="008E5FBE">
        <w:rPr>
          <w:rFonts w:ascii="Times New Roman" w:eastAsia="Times New Roman" w:hAnsi="Times New Roman" w:cs="Times New Roman"/>
        </w:rPr>
        <w:t xml:space="preserve">For Assisted Living Facilities- will anything replace the Notice of Action for billing? </w:t>
      </w:r>
    </w:p>
    <w:p w14:paraId="4E957E7C" w14:textId="77777777" w:rsidR="00882575" w:rsidRPr="008E5FBE" w:rsidRDefault="00882575" w:rsidP="00882575">
      <w:pPr>
        <w:pStyle w:val="xmsolistparagraph"/>
        <w:ind w:left="0"/>
        <w:rPr>
          <w:rFonts w:ascii="Times New Roman" w:eastAsia="Times New Roman" w:hAnsi="Times New Roman" w:cs="Times New Roman"/>
        </w:rPr>
      </w:pPr>
    </w:p>
    <w:p w14:paraId="4B62E92E" w14:textId="7FA49A2C" w:rsidR="00882575" w:rsidRPr="008E5FBE" w:rsidRDefault="00882575" w:rsidP="00882575">
      <w:pPr>
        <w:pStyle w:val="xmsolistparagraph"/>
        <w:ind w:left="0"/>
        <w:rPr>
          <w:rStyle w:val="ui-provider"/>
          <w:rFonts w:ascii="Times New Roman" w:eastAsia="Times New Roman" w:hAnsi="Times New Roman" w:cs="Times New Roman"/>
        </w:rPr>
      </w:pPr>
      <w:r w:rsidRPr="008E5FBE">
        <w:rPr>
          <w:rFonts w:ascii="Times New Roman" w:eastAsia="Times New Roman" w:hAnsi="Times New Roman" w:cs="Times New Roman"/>
        </w:rPr>
        <w:t xml:space="preserve">A: </w:t>
      </w:r>
      <w:r w:rsidRPr="008E5FBE">
        <w:rPr>
          <w:rFonts w:ascii="Times New Roman" w:eastAsia="Times New Roman" w:hAnsi="Times New Roman" w:cs="Times New Roman"/>
        </w:rPr>
        <w:tab/>
      </w:r>
      <w:r w:rsidR="00FD64E9" w:rsidRPr="008E5FBE">
        <w:rPr>
          <w:rFonts w:ascii="Times New Roman" w:eastAsia="Times New Roman" w:hAnsi="Times New Roman" w:cs="Times New Roman"/>
        </w:rPr>
        <w:t xml:space="preserve">MCEs are </w:t>
      </w:r>
      <w:r w:rsidRPr="008E5FBE">
        <w:rPr>
          <w:rStyle w:val="ui-provider"/>
          <w:rFonts w:ascii="Times New Roman" w:hAnsi="Times New Roman" w:cs="Times New Roman"/>
        </w:rPr>
        <w:t xml:space="preserve">in the process of creating a document that will replace the NOA that are used to today, but providers will get something similar informing them of the auth verification and current services being rendered. </w:t>
      </w:r>
    </w:p>
    <w:p w14:paraId="2C986413" w14:textId="77777777" w:rsidR="00882575" w:rsidRPr="008E5FBE" w:rsidRDefault="00882575" w:rsidP="00882575">
      <w:pPr>
        <w:pStyle w:val="xmsolistparagraph"/>
        <w:ind w:left="0"/>
        <w:rPr>
          <w:rFonts w:ascii="Times New Roman" w:eastAsia="Times New Roman" w:hAnsi="Times New Roman" w:cs="Times New Roman"/>
        </w:rPr>
      </w:pPr>
    </w:p>
    <w:p w14:paraId="2A7AD240" w14:textId="42F5123C" w:rsidR="00882575" w:rsidRPr="008E5FBE" w:rsidRDefault="00882575" w:rsidP="00882575">
      <w:pPr>
        <w:spacing w:after="0" w:line="240" w:lineRule="auto"/>
        <w:rPr>
          <w:rFonts w:ascii="Times New Roman" w:eastAsia="Times New Roman" w:hAnsi="Times New Roman" w:cs="Times New Roman"/>
          <w:sz w:val="24"/>
          <w:szCs w:val="24"/>
        </w:rPr>
      </w:pPr>
      <w:r w:rsidRPr="008E5FBE">
        <w:rPr>
          <w:rFonts w:ascii="Times New Roman" w:eastAsia="Times New Roman" w:hAnsi="Times New Roman" w:cs="Times New Roman"/>
          <w:sz w:val="24"/>
          <w:szCs w:val="24"/>
        </w:rPr>
        <w:t xml:space="preserve">Q: </w:t>
      </w:r>
      <w:r w:rsidRPr="008E5FBE">
        <w:rPr>
          <w:rFonts w:ascii="Times New Roman" w:eastAsia="Times New Roman" w:hAnsi="Times New Roman" w:cs="Times New Roman"/>
          <w:sz w:val="24"/>
          <w:szCs w:val="24"/>
        </w:rPr>
        <w:tab/>
      </w:r>
      <w:r w:rsidRPr="008E5FBE">
        <w:rPr>
          <w:rFonts w:ascii="Times New Roman" w:eastAsia="Times New Roman" w:hAnsi="Times New Roman" w:cs="Times New Roman"/>
          <w:sz w:val="24"/>
          <w:szCs w:val="24"/>
        </w:rPr>
        <w:t xml:space="preserve">What will the role of the Care Coordinator be regarding billing? </w:t>
      </w:r>
    </w:p>
    <w:p w14:paraId="4EC94F94" w14:textId="77777777" w:rsidR="00882575" w:rsidRPr="008E5FBE" w:rsidRDefault="00882575" w:rsidP="00882575">
      <w:pPr>
        <w:spacing w:after="0" w:line="240" w:lineRule="auto"/>
        <w:rPr>
          <w:rFonts w:ascii="Times New Roman" w:eastAsia="Times New Roman" w:hAnsi="Times New Roman" w:cs="Times New Roman"/>
          <w:sz w:val="24"/>
          <w:szCs w:val="24"/>
        </w:rPr>
      </w:pPr>
    </w:p>
    <w:p w14:paraId="6D4408FD" w14:textId="5811EE70" w:rsidR="00882575" w:rsidRPr="008E5FBE" w:rsidRDefault="00882575" w:rsidP="00882575">
      <w:pPr>
        <w:spacing w:after="0" w:line="240" w:lineRule="auto"/>
        <w:rPr>
          <w:rFonts w:ascii="Times New Roman" w:eastAsia="Times New Roman" w:hAnsi="Times New Roman" w:cs="Times New Roman"/>
          <w:sz w:val="24"/>
          <w:szCs w:val="24"/>
        </w:rPr>
      </w:pPr>
      <w:r w:rsidRPr="008E5FBE">
        <w:rPr>
          <w:rFonts w:ascii="Times New Roman" w:eastAsia="Times New Roman" w:hAnsi="Times New Roman" w:cs="Times New Roman"/>
          <w:sz w:val="24"/>
          <w:szCs w:val="24"/>
        </w:rPr>
        <w:t xml:space="preserve">A: </w:t>
      </w:r>
      <w:r w:rsidRPr="008E5FBE">
        <w:rPr>
          <w:rFonts w:ascii="Times New Roman" w:eastAsia="Times New Roman" w:hAnsi="Times New Roman" w:cs="Times New Roman"/>
          <w:sz w:val="24"/>
          <w:szCs w:val="24"/>
        </w:rPr>
        <w:tab/>
      </w:r>
      <w:r w:rsidRPr="008E5FBE">
        <w:rPr>
          <w:rFonts w:ascii="Times New Roman" w:eastAsia="Times New Roman" w:hAnsi="Times New Roman" w:cs="Times New Roman"/>
          <w:sz w:val="24"/>
          <w:szCs w:val="24"/>
        </w:rPr>
        <w:t xml:space="preserve">Determining the level of care that the member qualifies that can then be reimbursed for. </w:t>
      </w:r>
    </w:p>
    <w:p w14:paraId="3BF81BF1" w14:textId="77777777" w:rsidR="00882575" w:rsidRPr="008E5FBE" w:rsidRDefault="00882575" w:rsidP="00882575">
      <w:pPr>
        <w:pStyle w:val="xmsolistparagraph"/>
        <w:ind w:left="0"/>
        <w:rPr>
          <w:rFonts w:ascii="Times New Roman" w:eastAsia="Times New Roman" w:hAnsi="Times New Roman" w:cs="Times New Roman"/>
        </w:rPr>
      </w:pPr>
    </w:p>
    <w:p w14:paraId="277B0B73" w14:textId="77777777" w:rsidR="00882575" w:rsidRPr="008E5FBE" w:rsidRDefault="00882575" w:rsidP="00882575">
      <w:pPr>
        <w:pStyle w:val="xmsolistparagraph"/>
        <w:ind w:left="0"/>
        <w:rPr>
          <w:rFonts w:ascii="Times New Roman" w:eastAsia="Times New Roman" w:hAnsi="Times New Roman" w:cs="Times New Roman"/>
        </w:rPr>
      </w:pPr>
      <w:r w:rsidRPr="008E5FBE">
        <w:rPr>
          <w:rFonts w:ascii="Times New Roman" w:eastAsia="Times New Roman" w:hAnsi="Times New Roman" w:cs="Times New Roman"/>
        </w:rPr>
        <w:t>Q:</w:t>
      </w:r>
      <w:r w:rsidRPr="008E5FBE">
        <w:rPr>
          <w:rFonts w:ascii="Times New Roman" w:eastAsia="Times New Roman" w:hAnsi="Times New Roman" w:cs="Times New Roman"/>
        </w:rPr>
        <w:tab/>
      </w:r>
      <w:r w:rsidRPr="008E5FBE">
        <w:rPr>
          <w:rFonts w:ascii="Times New Roman" w:eastAsia="Times New Roman" w:hAnsi="Times New Roman" w:cs="Times New Roman"/>
        </w:rPr>
        <w:t xml:space="preserve">When billing claims- will additional coding be required for Assisted Living facilities? </w:t>
      </w:r>
    </w:p>
    <w:p w14:paraId="75895E7C" w14:textId="77777777" w:rsidR="00882575" w:rsidRPr="008E5FBE" w:rsidRDefault="00882575" w:rsidP="00882575">
      <w:pPr>
        <w:pStyle w:val="xmsolistparagraph"/>
        <w:ind w:left="0"/>
        <w:rPr>
          <w:rFonts w:ascii="Times New Roman" w:eastAsia="Times New Roman" w:hAnsi="Times New Roman" w:cs="Times New Roman"/>
        </w:rPr>
      </w:pPr>
    </w:p>
    <w:p w14:paraId="033A86C7" w14:textId="1540CE03" w:rsidR="00882575" w:rsidRPr="008E5FBE" w:rsidRDefault="00882575" w:rsidP="00882575">
      <w:pPr>
        <w:pStyle w:val="xmsolistparagraph"/>
        <w:ind w:left="0"/>
        <w:rPr>
          <w:rFonts w:ascii="Times New Roman" w:eastAsia="Times New Roman" w:hAnsi="Times New Roman" w:cs="Times New Roman"/>
        </w:rPr>
      </w:pPr>
      <w:r w:rsidRPr="008E5FBE">
        <w:rPr>
          <w:rFonts w:ascii="Times New Roman" w:eastAsia="Times New Roman" w:hAnsi="Times New Roman" w:cs="Times New Roman"/>
        </w:rPr>
        <w:t>A:</w:t>
      </w:r>
      <w:r w:rsidRPr="008E5FBE">
        <w:rPr>
          <w:rFonts w:ascii="Times New Roman" w:eastAsia="Times New Roman" w:hAnsi="Times New Roman" w:cs="Times New Roman"/>
        </w:rPr>
        <w:tab/>
      </w:r>
      <w:r w:rsidRPr="008E5FBE">
        <w:rPr>
          <w:rFonts w:ascii="Times New Roman" w:eastAsia="Times New Roman" w:hAnsi="Times New Roman" w:cs="Times New Roman"/>
        </w:rPr>
        <w:t xml:space="preserve">No, </w:t>
      </w:r>
      <w:r w:rsidR="00FD64E9" w:rsidRPr="008E5FBE">
        <w:rPr>
          <w:rFonts w:ascii="Times New Roman" w:eastAsia="Times New Roman" w:hAnsi="Times New Roman" w:cs="Times New Roman"/>
        </w:rPr>
        <w:t xml:space="preserve">providers will </w:t>
      </w:r>
      <w:r w:rsidRPr="008E5FBE">
        <w:rPr>
          <w:rFonts w:ascii="Times New Roman" w:eastAsia="Times New Roman" w:hAnsi="Times New Roman" w:cs="Times New Roman"/>
        </w:rPr>
        <w:t xml:space="preserve">bill the code and modifiers based on </w:t>
      </w:r>
      <w:r w:rsidR="00FD64E9" w:rsidRPr="008E5FBE">
        <w:rPr>
          <w:rFonts w:ascii="Times New Roman" w:eastAsia="Times New Roman" w:hAnsi="Times New Roman" w:cs="Times New Roman"/>
        </w:rPr>
        <w:t xml:space="preserve">the </w:t>
      </w:r>
      <w:r w:rsidRPr="008E5FBE">
        <w:rPr>
          <w:rFonts w:ascii="Times New Roman" w:eastAsia="Times New Roman" w:hAnsi="Times New Roman" w:cs="Times New Roman"/>
        </w:rPr>
        <w:t xml:space="preserve">service level that is referenced in the </w:t>
      </w:r>
      <w:hyperlink r:id="rId53" w:history="1">
        <w:proofErr w:type="spellStart"/>
        <w:r w:rsidRPr="008E5FBE">
          <w:rPr>
            <w:rStyle w:val="Hyperlink"/>
            <w:rFonts w:ascii="Times New Roman" w:eastAsia="Times New Roman" w:hAnsi="Times New Roman" w:cs="Times New Roman"/>
            <w:color w:val="auto"/>
          </w:rPr>
          <w:t>DAHCBS</w:t>
        </w:r>
        <w:proofErr w:type="spellEnd"/>
      </w:hyperlink>
      <w:r w:rsidRPr="008E5FBE">
        <w:rPr>
          <w:rFonts w:ascii="Times New Roman" w:eastAsia="Times New Roman" w:hAnsi="Times New Roman" w:cs="Times New Roman"/>
        </w:rPr>
        <w:t xml:space="preserve"> module.</w:t>
      </w:r>
    </w:p>
    <w:p w14:paraId="72C2B142" w14:textId="77777777" w:rsidR="00882575" w:rsidRPr="008E5FBE" w:rsidRDefault="00882575" w:rsidP="00882575">
      <w:pPr>
        <w:pStyle w:val="xmsolistparagraph"/>
        <w:rPr>
          <w:rFonts w:ascii="Times New Roman" w:eastAsia="Times New Roman" w:hAnsi="Times New Roman" w:cs="Times New Roman"/>
        </w:rPr>
      </w:pPr>
    </w:p>
    <w:p w14:paraId="3F9B39E3" w14:textId="77777777" w:rsidR="00882575" w:rsidRPr="008E5FBE" w:rsidRDefault="00882575" w:rsidP="00882575">
      <w:pPr>
        <w:pStyle w:val="xmsolistparagraph"/>
        <w:ind w:left="0"/>
        <w:rPr>
          <w:rFonts w:ascii="Times New Roman" w:eastAsia="Times New Roman" w:hAnsi="Times New Roman" w:cs="Times New Roman"/>
        </w:rPr>
      </w:pPr>
      <w:r w:rsidRPr="008E5FBE">
        <w:rPr>
          <w:rFonts w:ascii="Times New Roman" w:eastAsia="Times New Roman" w:hAnsi="Times New Roman" w:cs="Times New Roman"/>
        </w:rPr>
        <w:t xml:space="preserve">Q: </w:t>
      </w:r>
      <w:r w:rsidRPr="008E5FBE">
        <w:rPr>
          <w:rFonts w:ascii="Times New Roman" w:eastAsia="Times New Roman" w:hAnsi="Times New Roman" w:cs="Times New Roman"/>
        </w:rPr>
        <w:tab/>
      </w:r>
      <w:r w:rsidRPr="008E5FBE">
        <w:rPr>
          <w:rFonts w:ascii="Times New Roman" w:eastAsia="Times New Roman" w:hAnsi="Times New Roman" w:cs="Times New Roman"/>
        </w:rPr>
        <w:t xml:space="preserve">Will Assisted Living Facilities be billing by Levels based on resident care? </w:t>
      </w:r>
    </w:p>
    <w:p w14:paraId="108E971C" w14:textId="77777777" w:rsidR="00882575" w:rsidRPr="008E5FBE" w:rsidRDefault="00882575" w:rsidP="00882575">
      <w:pPr>
        <w:pStyle w:val="xmsolistparagraph"/>
        <w:ind w:left="0"/>
        <w:rPr>
          <w:rFonts w:ascii="Times New Roman" w:eastAsia="Times New Roman" w:hAnsi="Times New Roman" w:cs="Times New Roman"/>
        </w:rPr>
      </w:pPr>
    </w:p>
    <w:p w14:paraId="012D7EE4" w14:textId="3F7898E6" w:rsidR="00882575" w:rsidRPr="008E5FBE" w:rsidRDefault="00882575" w:rsidP="00882575">
      <w:pPr>
        <w:pStyle w:val="xmsolistparagraph"/>
        <w:ind w:left="0"/>
        <w:rPr>
          <w:rFonts w:ascii="Times New Roman" w:eastAsia="Times New Roman" w:hAnsi="Times New Roman" w:cs="Times New Roman"/>
        </w:rPr>
      </w:pPr>
      <w:r w:rsidRPr="008E5FBE">
        <w:rPr>
          <w:rFonts w:ascii="Times New Roman" w:eastAsia="Times New Roman" w:hAnsi="Times New Roman" w:cs="Times New Roman"/>
        </w:rPr>
        <w:t xml:space="preserve">A: </w:t>
      </w:r>
      <w:r w:rsidRPr="008E5FBE">
        <w:rPr>
          <w:rFonts w:ascii="Times New Roman" w:eastAsia="Times New Roman" w:hAnsi="Times New Roman" w:cs="Times New Roman"/>
        </w:rPr>
        <w:tab/>
      </w:r>
      <w:r w:rsidRPr="008E5FBE">
        <w:rPr>
          <w:rFonts w:ascii="Times New Roman" w:eastAsia="Times New Roman" w:hAnsi="Times New Roman" w:cs="Times New Roman"/>
        </w:rPr>
        <w:t xml:space="preserve">Yes, level 1-3 can be billed for Assisted Living Facilities depending on the modifiers used. </w:t>
      </w:r>
    </w:p>
    <w:p w14:paraId="4969A919" w14:textId="77777777" w:rsidR="00882575" w:rsidRPr="008E5FBE" w:rsidRDefault="00882575" w:rsidP="00882575">
      <w:pPr>
        <w:pStyle w:val="xmsolistparagraph"/>
        <w:ind w:left="0"/>
        <w:rPr>
          <w:rFonts w:ascii="Times New Roman" w:eastAsia="Times New Roman" w:hAnsi="Times New Roman" w:cs="Times New Roman"/>
          <w:i/>
          <w:iCs/>
        </w:rPr>
      </w:pPr>
    </w:p>
    <w:p w14:paraId="75890DBB" w14:textId="3F0E1AE7" w:rsidR="00882575" w:rsidRPr="008E5FBE" w:rsidRDefault="00882575" w:rsidP="00882575">
      <w:pPr>
        <w:pStyle w:val="xmsonormal"/>
        <w:rPr>
          <w:rFonts w:ascii="Times New Roman" w:hAnsi="Times New Roman" w:cs="Times New Roman"/>
          <w:sz w:val="24"/>
          <w:szCs w:val="24"/>
        </w:rPr>
      </w:pPr>
      <w:r w:rsidRPr="008E5FBE">
        <w:rPr>
          <w:rFonts w:ascii="Times New Roman" w:hAnsi="Times New Roman" w:cs="Times New Roman"/>
          <w:sz w:val="24"/>
          <w:szCs w:val="24"/>
        </w:rPr>
        <w:lastRenderedPageBreak/>
        <w:t xml:space="preserve">Q: </w:t>
      </w:r>
      <w:r w:rsidRPr="008E5FBE">
        <w:rPr>
          <w:rFonts w:ascii="Times New Roman" w:hAnsi="Times New Roman" w:cs="Times New Roman"/>
          <w:sz w:val="24"/>
          <w:szCs w:val="24"/>
        </w:rPr>
        <w:tab/>
      </w:r>
      <w:r w:rsidRPr="008E5FBE">
        <w:rPr>
          <w:rFonts w:ascii="Times New Roman" w:hAnsi="Times New Roman" w:cs="Times New Roman"/>
          <w:sz w:val="24"/>
          <w:szCs w:val="24"/>
        </w:rPr>
        <w:t>W</w:t>
      </w:r>
      <w:r w:rsidR="00FD64E9" w:rsidRPr="008E5FBE">
        <w:rPr>
          <w:rFonts w:ascii="Times New Roman" w:hAnsi="Times New Roman" w:cs="Times New Roman"/>
          <w:sz w:val="24"/>
          <w:szCs w:val="24"/>
        </w:rPr>
        <w:t xml:space="preserve">ith respect to </w:t>
      </w:r>
      <w:r w:rsidRPr="008E5FBE">
        <w:rPr>
          <w:rFonts w:ascii="Times New Roman" w:hAnsi="Times New Roman" w:cs="Times New Roman"/>
          <w:sz w:val="24"/>
          <w:szCs w:val="24"/>
        </w:rPr>
        <w:t>prospective residents</w:t>
      </w:r>
      <w:r w:rsidR="00FD64E9" w:rsidRPr="008E5FBE">
        <w:rPr>
          <w:rFonts w:ascii="Times New Roman" w:hAnsi="Times New Roman" w:cs="Times New Roman"/>
          <w:sz w:val="24"/>
          <w:szCs w:val="24"/>
        </w:rPr>
        <w:t>, h</w:t>
      </w:r>
      <w:r w:rsidRPr="008E5FBE">
        <w:rPr>
          <w:rFonts w:ascii="Times New Roman" w:hAnsi="Times New Roman" w:cs="Times New Roman"/>
          <w:sz w:val="24"/>
          <w:szCs w:val="24"/>
        </w:rPr>
        <w:t xml:space="preserve">ow are they going to </w:t>
      </w:r>
      <w:r w:rsidR="00FD64E9" w:rsidRPr="008E5FBE">
        <w:rPr>
          <w:rFonts w:ascii="Times New Roman" w:hAnsi="Times New Roman" w:cs="Times New Roman"/>
          <w:sz w:val="24"/>
          <w:szCs w:val="24"/>
        </w:rPr>
        <w:t xml:space="preserve">transition </w:t>
      </w:r>
      <w:r w:rsidRPr="008E5FBE">
        <w:rPr>
          <w:rFonts w:ascii="Times New Roman" w:hAnsi="Times New Roman" w:cs="Times New Roman"/>
          <w:sz w:val="24"/>
          <w:szCs w:val="24"/>
        </w:rPr>
        <w:t>through the process from inquiry to move</w:t>
      </w:r>
      <w:r w:rsidR="00FD64E9" w:rsidRPr="008E5FBE">
        <w:rPr>
          <w:rFonts w:ascii="Times New Roman" w:hAnsi="Times New Roman" w:cs="Times New Roman"/>
          <w:sz w:val="24"/>
          <w:szCs w:val="24"/>
        </w:rPr>
        <w:t>-</w:t>
      </w:r>
      <w:r w:rsidRPr="008E5FBE">
        <w:rPr>
          <w:rFonts w:ascii="Times New Roman" w:hAnsi="Times New Roman" w:cs="Times New Roman"/>
          <w:sz w:val="24"/>
          <w:szCs w:val="24"/>
        </w:rPr>
        <w:t>in</w:t>
      </w:r>
      <w:r w:rsidR="00FD64E9" w:rsidRPr="008E5FBE">
        <w:rPr>
          <w:rFonts w:ascii="Times New Roman" w:hAnsi="Times New Roman" w:cs="Times New Roman"/>
          <w:sz w:val="24"/>
          <w:szCs w:val="24"/>
        </w:rPr>
        <w:t xml:space="preserve">? What will be the interaction between </w:t>
      </w:r>
      <w:r w:rsidRPr="008E5FBE">
        <w:rPr>
          <w:rFonts w:ascii="Times New Roman" w:hAnsi="Times New Roman" w:cs="Times New Roman"/>
          <w:sz w:val="24"/>
          <w:szCs w:val="24"/>
        </w:rPr>
        <w:t>residents, AAA</w:t>
      </w:r>
      <w:r w:rsidR="00FD64E9" w:rsidRPr="008E5FBE">
        <w:rPr>
          <w:rFonts w:ascii="Times New Roman" w:hAnsi="Times New Roman" w:cs="Times New Roman"/>
          <w:sz w:val="24"/>
          <w:szCs w:val="24"/>
        </w:rPr>
        <w:t>s</w:t>
      </w:r>
      <w:r w:rsidRPr="008E5FBE">
        <w:rPr>
          <w:rFonts w:ascii="Times New Roman" w:hAnsi="Times New Roman" w:cs="Times New Roman"/>
          <w:sz w:val="24"/>
          <w:szCs w:val="24"/>
        </w:rPr>
        <w:t>, MCE</w:t>
      </w:r>
      <w:r w:rsidR="00FD64E9" w:rsidRPr="008E5FBE">
        <w:rPr>
          <w:rFonts w:ascii="Times New Roman" w:hAnsi="Times New Roman" w:cs="Times New Roman"/>
          <w:sz w:val="24"/>
          <w:szCs w:val="24"/>
        </w:rPr>
        <w:t>s</w:t>
      </w:r>
      <w:r w:rsidRPr="008E5FBE">
        <w:rPr>
          <w:rFonts w:ascii="Times New Roman" w:hAnsi="Times New Roman" w:cs="Times New Roman"/>
          <w:sz w:val="24"/>
          <w:szCs w:val="24"/>
        </w:rPr>
        <w:t xml:space="preserve">, </w:t>
      </w:r>
      <w:r w:rsidR="00FD64E9" w:rsidRPr="008E5FBE">
        <w:rPr>
          <w:rFonts w:ascii="Times New Roman" w:hAnsi="Times New Roman" w:cs="Times New Roman"/>
          <w:sz w:val="24"/>
          <w:szCs w:val="24"/>
        </w:rPr>
        <w:t xml:space="preserve">and </w:t>
      </w:r>
      <w:r w:rsidRPr="008E5FBE">
        <w:rPr>
          <w:rFonts w:ascii="Times New Roman" w:hAnsi="Times New Roman" w:cs="Times New Roman"/>
          <w:sz w:val="24"/>
          <w:szCs w:val="24"/>
        </w:rPr>
        <w:t>Provider</w:t>
      </w:r>
      <w:r w:rsidR="00FD64E9" w:rsidRPr="008E5FBE">
        <w:rPr>
          <w:rFonts w:ascii="Times New Roman" w:hAnsi="Times New Roman" w:cs="Times New Roman"/>
          <w:sz w:val="24"/>
          <w:szCs w:val="24"/>
        </w:rPr>
        <w:t xml:space="preserve">s? </w:t>
      </w:r>
    </w:p>
    <w:p w14:paraId="72AEDF5F" w14:textId="77777777" w:rsidR="00882575" w:rsidRPr="008E5FBE" w:rsidRDefault="00882575" w:rsidP="00882575">
      <w:pPr>
        <w:pStyle w:val="xmsonormal"/>
        <w:rPr>
          <w:rFonts w:ascii="Times New Roman" w:hAnsi="Times New Roman" w:cs="Times New Roman"/>
          <w:sz w:val="24"/>
          <w:szCs w:val="24"/>
        </w:rPr>
      </w:pPr>
    </w:p>
    <w:p w14:paraId="36B03A77" w14:textId="3E5E9163" w:rsidR="00882575" w:rsidRPr="008E5FBE" w:rsidRDefault="00882575" w:rsidP="00882575">
      <w:pPr>
        <w:pStyle w:val="xmsonormal"/>
        <w:rPr>
          <w:rFonts w:ascii="Times New Roman" w:hAnsi="Times New Roman" w:cs="Times New Roman"/>
          <w:sz w:val="24"/>
          <w:szCs w:val="24"/>
        </w:rPr>
      </w:pPr>
      <w:r w:rsidRPr="008E5FBE">
        <w:rPr>
          <w:rFonts w:ascii="Times New Roman" w:hAnsi="Times New Roman" w:cs="Times New Roman"/>
          <w:sz w:val="24"/>
          <w:szCs w:val="24"/>
        </w:rPr>
        <w:t xml:space="preserve">A: </w:t>
      </w:r>
      <w:r w:rsidRPr="008E5FBE">
        <w:rPr>
          <w:rFonts w:ascii="Times New Roman" w:hAnsi="Times New Roman" w:cs="Times New Roman"/>
          <w:sz w:val="24"/>
          <w:szCs w:val="24"/>
        </w:rPr>
        <w:tab/>
      </w:r>
      <w:r w:rsidRPr="008E5FBE">
        <w:rPr>
          <w:rFonts w:ascii="Times New Roman" w:hAnsi="Times New Roman" w:cs="Times New Roman"/>
          <w:sz w:val="24"/>
          <w:szCs w:val="24"/>
        </w:rPr>
        <w:t xml:space="preserve">MCE Care Coordinators will assess members using the CHAT, we can request an </w:t>
      </w:r>
      <w:proofErr w:type="spellStart"/>
      <w:r w:rsidRPr="008E5FBE">
        <w:rPr>
          <w:rFonts w:ascii="Times New Roman" w:hAnsi="Times New Roman" w:cs="Times New Roman"/>
          <w:sz w:val="24"/>
          <w:szCs w:val="24"/>
        </w:rPr>
        <w:t>NFLOC</w:t>
      </w:r>
      <w:proofErr w:type="spellEnd"/>
      <w:r w:rsidRPr="008E5FBE">
        <w:rPr>
          <w:rFonts w:ascii="Times New Roman" w:hAnsi="Times New Roman" w:cs="Times New Roman"/>
          <w:sz w:val="24"/>
          <w:szCs w:val="24"/>
        </w:rPr>
        <w:t xml:space="preserve"> determination through the AAA (same process as today) and the AAA will submit information to Maximus </w:t>
      </w:r>
      <w:r w:rsidR="00FD64E9" w:rsidRPr="008E5FBE">
        <w:rPr>
          <w:rFonts w:ascii="Times New Roman" w:hAnsi="Times New Roman" w:cs="Times New Roman"/>
          <w:sz w:val="24"/>
          <w:szCs w:val="24"/>
        </w:rPr>
        <w:t xml:space="preserve">(state vendor) </w:t>
      </w:r>
      <w:r w:rsidRPr="008E5FBE">
        <w:rPr>
          <w:rFonts w:ascii="Times New Roman" w:hAnsi="Times New Roman" w:cs="Times New Roman"/>
          <w:sz w:val="24"/>
          <w:szCs w:val="24"/>
        </w:rPr>
        <w:t>for Level of Care determination.  The MCEs will submit annual CHAT information to Maximus for Level of Care redeterminations.</w:t>
      </w:r>
    </w:p>
    <w:p w14:paraId="528FD608" w14:textId="77777777" w:rsidR="00882575" w:rsidRPr="008E5FBE" w:rsidRDefault="00882575" w:rsidP="00882575">
      <w:pPr>
        <w:pStyle w:val="xmsonormal"/>
        <w:rPr>
          <w:rFonts w:ascii="Times New Roman" w:hAnsi="Times New Roman" w:cs="Times New Roman"/>
          <w:sz w:val="24"/>
          <w:szCs w:val="24"/>
        </w:rPr>
      </w:pPr>
    </w:p>
    <w:p w14:paraId="7312D59B" w14:textId="14EA95E9" w:rsidR="00882575" w:rsidRPr="008E5FBE" w:rsidRDefault="00882575" w:rsidP="00882575">
      <w:pPr>
        <w:pStyle w:val="xmsonormal"/>
        <w:rPr>
          <w:rFonts w:ascii="Times New Roman" w:hAnsi="Times New Roman" w:cs="Times New Roman"/>
          <w:sz w:val="24"/>
          <w:szCs w:val="24"/>
        </w:rPr>
      </w:pPr>
      <w:r w:rsidRPr="008E5FBE">
        <w:rPr>
          <w:rFonts w:ascii="Times New Roman" w:hAnsi="Times New Roman" w:cs="Times New Roman"/>
          <w:sz w:val="24"/>
          <w:szCs w:val="24"/>
        </w:rPr>
        <w:t xml:space="preserve">Q: </w:t>
      </w:r>
      <w:r w:rsidR="00FD64E9" w:rsidRPr="008E5FBE">
        <w:rPr>
          <w:rFonts w:ascii="Times New Roman" w:hAnsi="Times New Roman" w:cs="Times New Roman"/>
          <w:sz w:val="24"/>
          <w:szCs w:val="24"/>
        </w:rPr>
        <w:t xml:space="preserve"> </w:t>
      </w:r>
      <w:r w:rsidR="00FD64E9" w:rsidRPr="008E5FBE">
        <w:rPr>
          <w:rFonts w:ascii="Times New Roman" w:hAnsi="Times New Roman" w:cs="Times New Roman"/>
          <w:sz w:val="24"/>
          <w:szCs w:val="24"/>
        </w:rPr>
        <w:tab/>
      </w:r>
      <w:r w:rsidR="008E5FBE" w:rsidRPr="008E5FBE">
        <w:rPr>
          <w:rFonts w:ascii="Times New Roman" w:hAnsi="Times New Roman" w:cs="Times New Roman"/>
          <w:sz w:val="24"/>
          <w:szCs w:val="24"/>
        </w:rPr>
        <w:t xml:space="preserve">Please explain the process and timeline relative </w:t>
      </w:r>
      <w:r w:rsidRPr="008E5FBE">
        <w:rPr>
          <w:rFonts w:ascii="Times New Roman" w:hAnsi="Times New Roman" w:cs="Times New Roman"/>
          <w:sz w:val="24"/>
          <w:szCs w:val="24"/>
        </w:rPr>
        <w:t>hiring clinical staff (care and staff coordinators). </w:t>
      </w:r>
    </w:p>
    <w:p w14:paraId="16490A1C" w14:textId="77777777" w:rsidR="00882575" w:rsidRPr="008E5FBE" w:rsidRDefault="00882575" w:rsidP="00882575">
      <w:pPr>
        <w:pStyle w:val="xmsonormal"/>
        <w:rPr>
          <w:rFonts w:ascii="Times New Roman" w:hAnsi="Times New Roman" w:cs="Times New Roman"/>
          <w:sz w:val="24"/>
          <w:szCs w:val="24"/>
        </w:rPr>
      </w:pPr>
    </w:p>
    <w:p w14:paraId="3499A04F" w14:textId="1139BA23" w:rsidR="00882575" w:rsidRPr="00882575" w:rsidRDefault="00882575" w:rsidP="00882575">
      <w:pPr>
        <w:pStyle w:val="xmsonormal"/>
        <w:rPr>
          <w:rFonts w:ascii="Times New Roman" w:hAnsi="Times New Roman" w:cs="Times New Roman"/>
          <w:sz w:val="24"/>
          <w:szCs w:val="24"/>
        </w:rPr>
      </w:pPr>
      <w:r w:rsidRPr="008E5FBE">
        <w:rPr>
          <w:rFonts w:ascii="Times New Roman" w:hAnsi="Times New Roman" w:cs="Times New Roman"/>
          <w:sz w:val="24"/>
          <w:szCs w:val="24"/>
        </w:rPr>
        <w:t xml:space="preserve">A: </w:t>
      </w:r>
      <w:r w:rsidRPr="008E5FBE">
        <w:rPr>
          <w:rFonts w:ascii="Times New Roman" w:hAnsi="Times New Roman" w:cs="Times New Roman"/>
          <w:sz w:val="24"/>
          <w:szCs w:val="24"/>
        </w:rPr>
        <w:tab/>
      </w:r>
      <w:r w:rsidR="008E5FBE" w:rsidRPr="008E5FBE">
        <w:rPr>
          <w:rFonts w:ascii="Times New Roman" w:hAnsi="Times New Roman" w:cs="Times New Roman"/>
          <w:sz w:val="24"/>
          <w:szCs w:val="24"/>
        </w:rPr>
        <w:t>C</w:t>
      </w:r>
      <w:r w:rsidRPr="008E5FBE">
        <w:rPr>
          <w:rFonts w:ascii="Times New Roman" w:hAnsi="Times New Roman" w:cs="Times New Roman"/>
          <w:sz w:val="24"/>
          <w:szCs w:val="24"/>
        </w:rPr>
        <w:t xml:space="preserve">are Coordinator </w:t>
      </w:r>
      <w:r w:rsidR="008E5FBE" w:rsidRPr="008E5FBE">
        <w:rPr>
          <w:rFonts w:ascii="Times New Roman" w:hAnsi="Times New Roman" w:cs="Times New Roman"/>
          <w:sz w:val="24"/>
          <w:szCs w:val="24"/>
        </w:rPr>
        <w:t xml:space="preserve">will be assigned </w:t>
      </w:r>
      <w:r w:rsidRPr="008E5FBE">
        <w:rPr>
          <w:rFonts w:ascii="Times New Roman" w:hAnsi="Times New Roman" w:cs="Times New Roman"/>
          <w:sz w:val="24"/>
          <w:szCs w:val="24"/>
        </w:rPr>
        <w:t xml:space="preserve">to each facility as a point of contact with the facility staff.  </w:t>
      </w:r>
      <w:proofErr w:type="spellStart"/>
      <w:r w:rsidR="008E5FBE" w:rsidRPr="008E5FBE">
        <w:rPr>
          <w:rFonts w:ascii="Times New Roman" w:hAnsi="Times New Roman" w:cs="Times New Roman"/>
          <w:sz w:val="24"/>
          <w:szCs w:val="24"/>
        </w:rPr>
        <w:t>The</w:t>
      </w:r>
      <w:proofErr w:type="spellEnd"/>
      <w:r w:rsidR="008E5FBE" w:rsidRPr="008E5FBE">
        <w:rPr>
          <w:rFonts w:ascii="Times New Roman" w:hAnsi="Times New Roman" w:cs="Times New Roman"/>
          <w:sz w:val="24"/>
          <w:szCs w:val="24"/>
        </w:rPr>
        <w:t xml:space="preserve"> C</w:t>
      </w:r>
      <w:r w:rsidRPr="008E5FBE">
        <w:rPr>
          <w:rFonts w:ascii="Times New Roman" w:hAnsi="Times New Roman" w:cs="Times New Roman"/>
          <w:sz w:val="24"/>
          <w:szCs w:val="24"/>
        </w:rPr>
        <w:t xml:space="preserve">are Coordinator will outreach (phone or face to face) to determine when member’s annual assessment is due.  </w:t>
      </w:r>
      <w:r w:rsidR="008E5FBE" w:rsidRPr="008E5FBE">
        <w:rPr>
          <w:rFonts w:ascii="Times New Roman" w:hAnsi="Times New Roman" w:cs="Times New Roman"/>
          <w:sz w:val="24"/>
          <w:szCs w:val="24"/>
        </w:rPr>
        <w:t xml:space="preserve">E.G. - </w:t>
      </w:r>
      <w:r w:rsidRPr="008E5FBE">
        <w:rPr>
          <w:rFonts w:ascii="Times New Roman" w:hAnsi="Times New Roman" w:cs="Times New Roman"/>
          <w:sz w:val="24"/>
          <w:szCs w:val="24"/>
        </w:rPr>
        <w:t>Humana’s Care Coordinator will conduct the CHAT assessment with the member and the facility staff, review the Care Plan, make suggestions if needed, and conduct quarterly in-person follow up with the member and staff. Probari/Humana will be providing a Welcome Packet to help prepare the facilities for July 1.</w:t>
      </w:r>
      <w:r w:rsidRPr="00882575">
        <w:rPr>
          <w:rFonts w:ascii="Times New Roman" w:hAnsi="Times New Roman" w:cs="Times New Roman"/>
          <w:sz w:val="24"/>
          <w:szCs w:val="24"/>
        </w:rPr>
        <w:t xml:space="preserve"> </w:t>
      </w:r>
    </w:p>
    <w:p w14:paraId="0FD746E8" w14:textId="08C45264" w:rsidR="00882575" w:rsidRDefault="00882575" w:rsidP="00882575">
      <w:pPr>
        <w:rPr>
          <w:rFonts w:ascii="Times New Roman" w:hAnsi="Times New Roman" w:cs="Times New Roman"/>
          <w:sz w:val="24"/>
          <w:szCs w:val="24"/>
        </w:rPr>
      </w:pPr>
    </w:p>
    <w:p w14:paraId="1197FDE5" w14:textId="77777777" w:rsidR="00FD64E9" w:rsidRPr="00FD64E9" w:rsidRDefault="00FD64E9" w:rsidP="00FD64E9">
      <w:pPr>
        <w:spacing w:after="0" w:line="240" w:lineRule="auto"/>
        <w:rPr>
          <w:rFonts w:ascii="Times New Roman" w:eastAsia="Times New Roman" w:hAnsi="Times New Roman" w:cs="Times New Roman"/>
          <w:sz w:val="24"/>
          <w:szCs w:val="24"/>
        </w:rPr>
      </w:pPr>
      <w:r w:rsidRPr="00FD64E9">
        <w:rPr>
          <w:rFonts w:ascii="Aptos" w:hAnsi="Aptos"/>
        </w:rPr>
        <w:t xml:space="preserve">Q: </w:t>
      </w:r>
      <w:r w:rsidRPr="00FD64E9">
        <w:rPr>
          <w:rFonts w:ascii="Aptos" w:hAnsi="Aptos"/>
        </w:rPr>
        <w:tab/>
      </w:r>
      <w:r w:rsidRPr="00FD64E9">
        <w:rPr>
          <w:rFonts w:ascii="Times New Roman" w:eastAsia="Times New Roman" w:hAnsi="Times New Roman" w:cs="Times New Roman"/>
          <w:sz w:val="24"/>
          <w:szCs w:val="24"/>
        </w:rPr>
        <w:t xml:space="preserve">Can an MCE’s Care or Service Coordinator’s ever suggest that a resident be discharged out (from SNF - to AL or AL to home) based on a LOC determination?  </w:t>
      </w:r>
    </w:p>
    <w:p w14:paraId="67D0AED6" w14:textId="77777777" w:rsidR="00FD64E9" w:rsidRPr="00FD64E9" w:rsidRDefault="00FD64E9" w:rsidP="00FD64E9">
      <w:pPr>
        <w:spacing w:after="0"/>
        <w:rPr>
          <w:rFonts w:ascii="Times New Roman" w:hAnsi="Times New Roman" w:cs="Times New Roman"/>
          <w:sz w:val="24"/>
          <w:szCs w:val="24"/>
        </w:rPr>
      </w:pPr>
    </w:p>
    <w:p w14:paraId="5BE8263D" w14:textId="7307F756" w:rsidR="00FD64E9" w:rsidRPr="00FD64E9" w:rsidRDefault="00FD64E9" w:rsidP="00FD64E9">
      <w:pPr>
        <w:spacing w:after="0"/>
        <w:rPr>
          <w:rFonts w:ascii="Times New Roman" w:hAnsi="Times New Roman" w:cs="Times New Roman"/>
          <w:sz w:val="24"/>
          <w:szCs w:val="24"/>
        </w:rPr>
      </w:pPr>
      <w:r w:rsidRPr="00FD64E9">
        <w:rPr>
          <w:rFonts w:ascii="Times New Roman" w:hAnsi="Times New Roman" w:cs="Times New Roman"/>
          <w:sz w:val="24"/>
          <w:szCs w:val="24"/>
        </w:rPr>
        <w:t xml:space="preserve">A: </w:t>
      </w:r>
      <w:r w:rsidRPr="00FD64E9">
        <w:rPr>
          <w:rFonts w:ascii="Times New Roman" w:hAnsi="Times New Roman" w:cs="Times New Roman"/>
          <w:sz w:val="24"/>
          <w:szCs w:val="24"/>
        </w:rPr>
        <w:tab/>
      </w:r>
      <w:r w:rsidRPr="00FD64E9">
        <w:rPr>
          <w:rFonts w:ascii="Times New Roman" w:hAnsi="Times New Roman" w:cs="Times New Roman"/>
          <w:sz w:val="24"/>
          <w:szCs w:val="24"/>
        </w:rPr>
        <w:t xml:space="preserve">A third party vendor makes LOC determinations, not the MCE. If a LOC determination came back that the member no longer Nursing Facility Level </w:t>
      </w:r>
      <w:proofErr w:type="gramStart"/>
      <w:r w:rsidRPr="00FD64E9">
        <w:rPr>
          <w:rFonts w:ascii="Times New Roman" w:hAnsi="Times New Roman" w:cs="Times New Roman"/>
          <w:sz w:val="24"/>
          <w:szCs w:val="24"/>
        </w:rPr>
        <w:t>Of</w:t>
      </w:r>
      <w:proofErr w:type="gramEnd"/>
      <w:r w:rsidRPr="00FD64E9">
        <w:rPr>
          <w:rFonts w:ascii="Times New Roman" w:hAnsi="Times New Roman" w:cs="Times New Roman"/>
          <w:sz w:val="24"/>
          <w:szCs w:val="24"/>
        </w:rPr>
        <w:t xml:space="preserve"> Care (</w:t>
      </w:r>
      <w:proofErr w:type="spellStart"/>
      <w:r w:rsidRPr="00FD64E9">
        <w:rPr>
          <w:rFonts w:ascii="Times New Roman" w:hAnsi="Times New Roman" w:cs="Times New Roman"/>
          <w:sz w:val="24"/>
          <w:szCs w:val="24"/>
        </w:rPr>
        <w:t>NFLOC</w:t>
      </w:r>
      <w:proofErr w:type="spellEnd"/>
      <w:r w:rsidRPr="00FD64E9">
        <w:rPr>
          <w:rFonts w:ascii="Times New Roman" w:hAnsi="Times New Roman" w:cs="Times New Roman"/>
          <w:sz w:val="24"/>
          <w:szCs w:val="24"/>
        </w:rPr>
        <w:t>), we would work with the member and facility on a discharge plan that all parties are satisfied with. The AAAs make LOC determinations until 7/2025 when Maximus</w:t>
      </w:r>
      <w:r w:rsidR="008E5FBE">
        <w:rPr>
          <w:rFonts w:ascii="Times New Roman" w:hAnsi="Times New Roman" w:cs="Times New Roman"/>
          <w:sz w:val="24"/>
          <w:szCs w:val="24"/>
        </w:rPr>
        <w:t xml:space="preserve"> (state vendor)</w:t>
      </w:r>
      <w:r w:rsidRPr="00FD64E9">
        <w:rPr>
          <w:rFonts w:ascii="Times New Roman" w:hAnsi="Times New Roman" w:cs="Times New Roman"/>
          <w:sz w:val="24"/>
          <w:szCs w:val="24"/>
        </w:rPr>
        <w:t xml:space="preserve"> takes over.</w:t>
      </w:r>
    </w:p>
    <w:p w14:paraId="740FE758" w14:textId="77777777" w:rsidR="00FD64E9" w:rsidRPr="00FD64E9" w:rsidRDefault="00FD64E9" w:rsidP="00FD64E9">
      <w:pPr>
        <w:spacing w:after="0"/>
        <w:rPr>
          <w:rFonts w:ascii="Times New Roman" w:hAnsi="Times New Roman" w:cs="Times New Roman"/>
          <w:sz w:val="24"/>
          <w:szCs w:val="24"/>
        </w:rPr>
      </w:pPr>
    </w:p>
    <w:sectPr w:rsidR="00FD64E9" w:rsidRPr="00FD64E9" w:rsidSect="004360F2">
      <w:headerReference w:type="even" r:id="rId54"/>
      <w:headerReference w:type="default" r:id="rId55"/>
      <w:footerReference w:type="even" r:id="rId56"/>
      <w:footerReference w:type="default" r:id="rId57"/>
      <w:headerReference w:type="first" r:id="rId58"/>
      <w:footerReference w:type="first" r:id="rId59"/>
      <w:pgSz w:w="12240" w:h="15840"/>
      <w:pgMar w:top="720" w:right="1440" w:bottom="540" w:left="1170" w:header="720" w:footer="14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5CB685" w14:textId="77777777" w:rsidR="0062178D" w:rsidRDefault="0062178D" w:rsidP="0062178D">
      <w:pPr>
        <w:spacing w:after="0" w:line="240" w:lineRule="auto"/>
      </w:pPr>
      <w:r>
        <w:separator/>
      </w:r>
    </w:p>
  </w:endnote>
  <w:endnote w:type="continuationSeparator" w:id="0">
    <w:p w14:paraId="2A224064" w14:textId="77777777" w:rsidR="0062178D" w:rsidRDefault="0062178D" w:rsidP="006217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w:altName w:val="Courier New"/>
    <w:panose1 w:val="02070409020205020404"/>
    <w:charset w:val="00"/>
    <w:family w:val="modern"/>
    <w:notTrueType/>
    <w:pitch w:val="fixed"/>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D298A8" w14:textId="77777777" w:rsidR="00A42B99" w:rsidRDefault="00A42B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DF0423" w14:textId="77777777" w:rsidR="0062178D" w:rsidRDefault="0062178D" w:rsidP="0062178D">
    <w:pPr>
      <w:pStyle w:val="Header"/>
      <w:jc w:val="right"/>
    </w:pPr>
  </w:p>
  <w:p w14:paraId="65B76538" w14:textId="77777777" w:rsidR="0062178D" w:rsidRDefault="0062178D" w:rsidP="0062178D">
    <w:pPr>
      <w:pStyle w:val="Header"/>
      <w:jc w:val="right"/>
    </w:pPr>
  </w:p>
  <w:p w14:paraId="4DE78DA2" w14:textId="1CB7791A" w:rsidR="0062178D" w:rsidRDefault="0062178D" w:rsidP="0062178D">
    <w:pPr>
      <w:pStyle w:val="Header"/>
      <w:jc w:val="right"/>
    </w:pPr>
    <w:r>
      <w:t>6280 W. 96</w:t>
    </w:r>
    <w:r w:rsidRPr="0062178D">
      <w:rPr>
        <w:vertAlign w:val="superscript"/>
      </w:rPr>
      <w:t>th</w:t>
    </w:r>
    <w:r>
      <w:t xml:space="preserve"> Street </w:t>
    </w:r>
    <w:r w:rsidRPr="0062178D">
      <w:rPr>
        <w:b/>
        <w:bCs/>
        <w:color w:val="70AD47" w:themeColor="accent6"/>
      </w:rPr>
      <w:t>|</w:t>
    </w:r>
    <w:r>
      <w:t xml:space="preserve"> Indianapolis, IN 46278</w:t>
    </w:r>
  </w:p>
  <w:p w14:paraId="47314E87" w14:textId="473B27C3" w:rsidR="0062178D" w:rsidRPr="00F2231A" w:rsidRDefault="0062178D" w:rsidP="0062178D">
    <w:pPr>
      <w:pStyle w:val="Header"/>
      <w:jc w:val="right"/>
      <w:rPr>
        <w:color w:val="70AD47" w:themeColor="accent6"/>
      </w:rPr>
    </w:pPr>
    <w:r>
      <w:t xml:space="preserve">317.733.2380 </w:t>
    </w:r>
    <w:r w:rsidRPr="0062178D">
      <w:rPr>
        <w:b/>
        <w:bCs/>
        <w:color w:val="70AD47" w:themeColor="accent6"/>
      </w:rPr>
      <w:t>|</w:t>
    </w:r>
    <w:r>
      <w:t xml:space="preserve"> </w:t>
    </w:r>
    <w:hyperlink r:id="rId1" w:history="1">
      <w:r w:rsidR="00F2231A" w:rsidRPr="00F2231A">
        <w:rPr>
          <w:rStyle w:val="Hyperlink"/>
          <w:color w:val="70AD47" w:themeColor="accent6"/>
        </w:rPr>
        <w:t>www.LeadingAgeIndiana.org</w:t>
      </w:r>
    </w:hyperlink>
  </w:p>
  <w:p w14:paraId="271E1516" w14:textId="77777777" w:rsidR="0062178D" w:rsidRDefault="0062178D" w:rsidP="0062178D">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B2D0E4" w14:textId="77777777" w:rsidR="00A42B99" w:rsidRDefault="00A42B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DC861E" w14:textId="77777777" w:rsidR="0062178D" w:rsidRDefault="0062178D" w:rsidP="0062178D">
      <w:pPr>
        <w:spacing w:after="0" w:line="240" w:lineRule="auto"/>
      </w:pPr>
      <w:r>
        <w:separator/>
      </w:r>
    </w:p>
  </w:footnote>
  <w:footnote w:type="continuationSeparator" w:id="0">
    <w:p w14:paraId="23EE7EC5" w14:textId="77777777" w:rsidR="0062178D" w:rsidRDefault="0062178D" w:rsidP="006217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CE5E1F" w14:textId="77777777" w:rsidR="00A42B99" w:rsidRDefault="00A42B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799DFB" w14:textId="5061AAF0" w:rsidR="0062178D" w:rsidRPr="0062178D" w:rsidRDefault="0062178D" w:rsidP="0062178D">
    <w:pPr>
      <w:pStyle w:val="Header"/>
      <w:rPr>
        <w:color w:val="70AD47" w:themeColor="accent6"/>
      </w:rPr>
    </w:pPr>
    <w:r>
      <w:rPr>
        <w:noProof/>
      </w:rPr>
      <w:drawing>
        <wp:inline distT="0" distB="0" distL="0" distR="0" wp14:anchorId="28950068" wp14:editId="773D61AE">
          <wp:extent cx="2141425" cy="1026207"/>
          <wp:effectExtent l="0" t="0" r="0" b="2540"/>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A_Indiana_isa_8-20.gif"/>
                  <pic:cNvPicPr/>
                </pic:nvPicPr>
                <pic:blipFill>
                  <a:blip r:embed="rId1">
                    <a:extLst>
                      <a:ext uri="{28A0092B-C50C-407E-A947-70E740481C1C}">
                        <a14:useLocalDpi xmlns:a14="http://schemas.microsoft.com/office/drawing/2010/main" val="0"/>
                      </a:ext>
                    </a:extLst>
                  </a:blip>
                  <a:stretch>
                    <a:fillRect/>
                  </a:stretch>
                </pic:blipFill>
                <pic:spPr>
                  <a:xfrm>
                    <a:off x="0" y="0"/>
                    <a:ext cx="2192424" cy="1050647"/>
                  </a:xfrm>
                  <a:prstGeom prst="rect">
                    <a:avLst/>
                  </a:prstGeom>
                </pic:spPr>
              </pic:pic>
            </a:graphicData>
          </a:graphic>
        </wp:inline>
      </w:drawing>
    </w:r>
    <w:r>
      <w:t xml:space="preserve">                                     </w:t>
    </w:r>
  </w:p>
  <w:p w14:paraId="5513809A" w14:textId="77777777" w:rsidR="0062178D" w:rsidRDefault="0062178D" w:rsidP="0062178D">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F2BF85" w14:textId="77777777" w:rsidR="00A42B99" w:rsidRDefault="00A42B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286F56"/>
    <w:multiLevelType w:val="hybridMultilevel"/>
    <w:tmpl w:val="02A24D4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5832E3E"/>
    <w:multiLevelType w:val="multilevel"/>
    <w:tmpl w:val="991420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1F5995"/>
    <w:multiLevelType w:val="hybridMultilevel"/>
    <w:tmpl w:val="FF12EC0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 w15:restartNumberingAfterBreak="0">
    <w:nsid w:val="07740EAD"/>
    <w:multiLevelType w:val="hybridMultilevel"/>
    <w:tmpl w:val="B8D0861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 w15:restartNumberingAfterBreak="0">
    <w:nsid w:val="085979E8"/>
    <w:multiLevelType w:val="hybridMultilevel"/>
    <w:tmpl w:val="FEE4049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E547025"/>
    <w:multiLevelType w:val="multilevel"/>
    <w:tmpl w:val="3586BD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5554B1"/>
    <w:multiLevelType w:val="multilevel"/>
    <w:tmpl w:val="9AC623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CE7664"/>
    <w:multiLevelType w:val="hybridMultilevel"/>
    <w:tmpl w:val="DAD23734"/>
    <w:lvl w:ilvl="0" w:tplc="8C2AC826">
      <w:start w:val="8600"/>
      <w:numFmt w:val="bullet"/>
      <w:lvlText w:val="-"/>
      <w:lvlJc w:val="left"/>
      <w:pPr>
        <w:ind w:left="410" w:hanging="360"/>
      </w:pPr>
      <w:rPr>
        <w:rFonts w:ascii="Calibri" w:eastAsia="Calibri" w:hAnsi="Calibri" w:cs="Calibri" w:hint="default"/>
      </w:rPr>
    </w:lvl>
    <w:lvl w:ilvl="1" w:tplc="04090003">
      <w:start w:val="1"/>
      <w:numFmt w:val="bullet"/>
      <w:lvlText w:val="o"/>
      <w:lvlJc w:val="left"/>
      <w:pPr>
        <w:ind w:left="1130" w:hanging="360"/>
      </w:pPr>
      <w:rPr>
        <w:rFonts w:ascii="Courier New" w:hAnsi="Courier New" w:cs="Courier New" w:hint="default"/>
      </w:rPr>
    </w:lvl>
    <w:lvl w:ilvl="2" w:tplc="04090005">
      <w:start w:val="1"/>
      <w:numFmt w:val="bullet"/>
      <w:lvlText w:val=""/>
      <w:lvlJc w:val="left"/>
      <w:pPr>
        <w:ind w:left="1850" w:hanging="360"/>
      </w:pPr>
      <w:rPr>
        <w:rFonts w:ascii="Wingdings" w:hAnsi="Wingdings" w:hint="default"/>
      </w:rPr>
    </w:lvl>
    <w:lvl w:ilvl="3" w:tplc="04090001">
      <w:start w:val="1"/>
      <w:numFmt w:val="bullet"/>
      <w:lvlText w:val=""/>
      <w:lvlJc w:val="left"/>
      <w:pPr>
        <w:ind w:left="2570" w:hanging="360"/>
      </w:pPr>
      <w:rPr>
        <w:rFonts w:ascii="Symbol" w:hAnsi="Symbol" w:hint="default"/>
      </w:rPr>
    </w:lvl>
    <w:lvl w:ilvl="4" w:tplc="04090003">
      <w:start w:val="1"/>
      <w:numFmt w:val="bullet"/>
      <w:lvlText w:val="o"/>
      <w:lvlJc w:val="left"/>
      <w:pPr>
        <w:ind w:left="3290" w:hanging="360"/>
      </w:pPr>
      <w:rPr>
        <w:rFonts w:ascii="Courier New" w:hAnsi="Courier New" w:cs="Courier New" w:hint="default"/>
      </w:rPr>
    </w:lvl>
    <w:lvl w:ilvl="5" w:tplc="04090005">
      <w:start w:val="1"/>
      <w:numFmt w:val="bullet"/>
      <w:lvlText w:val=""/>
      <w:lvlJc w:val="left"/>
      <w:pPr>
        <w:ind w:left="4010" w:hanging="360"/>
      </w:pPr>
      <w:rPr>
        <w:rFonts w:ascii="Wingdings" w:hAnsi="Wingdings" w:hint="default"/>
      </w:rPr>
    </w:lvl>
    <w:lvl w:ilvl="6" w:tplc="04090001">
      <w:start w:val="1"/>
      <w:numFmt w:val="bullet"/>
      <w:lvlText w:val=""/>
      <w:lvlJc w:val="left"/>
      <w:pPr>
        <w:ind w:left="4730" w:hanging="360"/>
      </w:pPr>
      <w:rPr>
        <w:rFonts w:ascii="Symbol" w:hAnsi="Symbol" w:hint="default"/>
      </w:rPr>
    </w:lvl>
    <w:lvl w:ilvl="7" w:tplc="04090003">
      <w:start w:val="1"/>
      <w:numFmt w:val="bullet"/>
      <w:lvlText w:val="o"/>
      <w:lvlJc w:val="left"/>
      <w:pPr>
        <w:ind w:left="5450" w:hanging="360"/>
      </w:pPr>
      <w:rPr>
        <w:rFonts w:ascii="Courier New" w:hAnsi="Courier New" w:cs="Courier New" w:hint="default"/>
      </w:rPr>
    </w:lvl>
    <w:lvl w:ilvl="8" w:tplc="04090005">
      <w:start w:val="1"/>
      <w:numFmt w:val="bullet"/>
      <w:lvlText w:val=""/>
      <w:lvlJc w:val="left"/>
      <w:pPr>
        <w:ind w:left="6170" w:hanging="360"/>
      </w:pPr>
      <w:rPr>
        <w:rFonts w:ascii="Wingdings" w:hAnsi="Wingdings" w:hint="default"/>
      </w:rPr>
    </w:lvl>
  </w:abstractNum>
  <w:abstractNum w:abstractNumId="8" w15:restartNumberingAfterBreak="0">
    <w:nsid w:val="21283F78"/>
    <w:multiLevelType w:val="hybridMultilevel"/>
    <w:tmpl w:val="50E858A2"/>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9" w15:restartNumberingAfterBreak="0">
    <w:nsid w:val="256F5ECC"/>
    <w:multiLevelType w:val="multilevel"/>
    <w:tmpl w:val="06A688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F03C49"/>
    <w:multiLevelType w:val="hybridMultilevel"/>
    <w:tmpl w:val="E392F876"/>
    <w:lvl w:ilvl="0" w:tplc="04090001">
      <w:start w:val="1"/>
      <w:numFmt w:val="bullet"/>
      <w:lvlText w:val=""/>
      <w:lvlJc w:val="left"/>
      <w:pPr>
        <w:ind w:left="1440" w:hanging="360"/>
      </w:pPr>
      <w:rPr>
        <w:rFonts w:ascii="Symbol" w:hAnsi="Symbol" w:cs="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cs="Wingdings" w:hint="default"/>
      </w:rPr>
    </w:lvl>
    <w:lvl w:ilvl="3" w:tplc="04090001" w:tentative="1">
      <w:start w:val="1"/>
      <w:numFmt w:val="bullet"/>
      <w:lvlText w:val=""/>
      <w:lvlJc w:val="left"/>
      <w:pPr>
        <w:ind w:left="3600" w:hanging="360"/>
      </w:pPr>
      <w:rPr>
        <w:rFonts w:ascii="Symbol" w:hAnsi="Symbol" w:cs="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cs="Wingdings" w:hint="default"/>
      </w:rPr>
    </w:lvl>
    <w:lvl w:ilvl="6" w:tplc="04090001" w:tentative="1">
      <w:start w:val="1"/>
      <w:numFmt w:val="bullet"/>
      <w:lvlText w:val=""/>
      <w:lvlJc w:val="left"/>
      <w:pPr>
        <w:ind w:left="5760" w:hanging="360"/>
      </w:pPr>
      <w:rPr>
        <w:rFonts w:ascii="Symbol" w:hAnsi="Symbol" w:cs="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cs="Wingdings" w:hint="default"/>
      </w:rPr>
    </w:lvl>
  </w:abstractNum>
  <w:abstractNum w:abstractNumId="11" w15:restartNumberingAfterBreak="0">
    <w:nsid w:val="3114781F"/>
    <w:multiLevelType w:val="hybridMultilevel"/>
    <w:tmpl w:val="33689AEA"/>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32E94590"/>
    <w:multiLevelType w:val="multilevel"/>
    <w:tmpl w:val="C3E253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BB4A11"/>
    <w:multiLevelType w:val="hybridMultilevel"/>
    <w:tmpl w:val="FEE4049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35512ABC"/>
    <w:multiLevelType w:val="multilevel"/>
    <w:tmpl w:val="5EEACB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BF6F1B"/>
    <w:multiLevelType w:val="hybridMultilevel"/>
    <w:tmpl w:val="450C5CEA"/>
    <w:lvl w:ilvl="0" w:tplc="E1180076">
      <w:start w:val="1"/>
      <w:numFmt w:val="bullet"/>
      <w:lvlText w:val="•"/>
      <w:lvlJc w:val="left"/>
      <w:pPr>
        <w:tabs>
          <w:tab w:val="num" w:pos="720"/>
        </w:tabs>
        <w:ind w:left="720" w:hanging="360"/>
      </w:pPr>
      <w:rPr>
        <w:rFonts w:ascii="Times New Roman" w:hAnsi="Times New Roman" w:hint="default"/>
      </w:rPr>
    </w:lvl>
    <w:lvl w:ilvl="1" w:tplc="F0E41604" w:tentative="1">
      <w:start w:val="1"/>
      <w:numFmt w:val="bullet"/>
      <w:lvlText w:val="•"/>
      <w:lvlJc w:val="left"/>
      <w:pPr>
        <w:tabs>
          <w:tab w:val="num" w:pos="1440"/>
        </w:tabs>
        <w:ind w:left="1440" w:hanging="360"/>
      </w:pPr>
      <w:rPr>
        <w:rFonts w:ascii="Times New Roman" w:hAnsi="Times New Roman" w:hint="default"/>
      </w:rPr>
    </w:lvl>
    <w:lvl w:ilvl="2" w:tplc="071AD9E2" w:tentative="1">
      <w:start w:val="1"/>
      <w:numFmt w:val="bullet"/>
      <w:lvlText w:val="•"/>
      <w:lvlJc w:val="left"/>
      <w:pPr>
        <w:tabs>
          <w:tab w:val="num" w:pos="2160"/>
        </w:tabs>
        <w:ind w:left="2160" w:hanging="360"/>
      </w:pPr>
      <w:rPr>
        <w:rFonts w:ascii="Times New Roman" w:hAnsi="Times New Roman" w:hint="default"/>
      </w:rPr>
    </w:lvl>
    <w:lvl w:ilvl="3" w:tplc="5E4E4CC0" w:tentative="1">
      <w:start w:val="1"/>
      <w:numFmt w:val="bullet"/>
      <w:lvlText w:val="•"/>
      <w:lvlJc w:val="left"/>
      <w:pPr>
        <w:tabs>
          <w:tab w:val="num" w:pos="2880"/>
        </w:tabs>
        <w:ind w:left="2880" w:hanging="360"/>
      </w:pPr>
      <w:rPr>
        <w:rFonts w:ascii="Times New Roman" w:hAnsi="Times New Roman" w:hint="default"/>
      </w:rPr>
    </w:lvl>
    <w:lvl w:ilvl="4" w:tplc="CF487DDC" w:tentative="1">
      <w:start w:val="1"/>
      <w:numFmt w:val="bullet"/>
      <w:lvlText w:val="•"/>
      <w:lvlJc w:val="left"/>
      <w:pPr>
        <w:tabs>
          <w:tab w:val="num" w:pos="3600"/>
        </w:tabs>
        <w:ind w:left="3600" w:hanging="360"/>
      </w:pPr>
      <w:rPr>
        <w:rFonts w:ascii="Times New Roman" w:hAnsi="Times New Roman" w:hint="default"/>
      </w:rPr>
    </w:lvl>
    <w:lvl w:ilvl="5" w:tplc="C6CC3D24" w:tentative="1">
      <w:start w:val="1"/>
      <w:numFmt w:val="bullet"/>
      <w:lvlText w:val="•"/>
      <w:lvlJc w:val="left"/>
      <w:pPr>
        <w:tabs>
          <w:tab w:val="num" w:pos="4320"/>
        </w:tabs>
        <w:ind w:left="4320" w:hanging="360"/>
      </w:pPr>
      <w:rPr>
        <w:rFonts w:ascii="Times New Roman" w:hAnsi="Times New Roman" w:hint="default"/>
      </w:rPr>
    </w:lvl>
    <w:lvl w:ilvl="6" w:tplc="E9DA0110" w:tentative="1">
      <w:start w:val="1"/>
      <w:numFmt w:val="bullet"/>
      <w:lvlText w:val="•"/>
      <w:lvlJc w:val="left"/>
      <w:pPr>
        <w:tabs>
          <w:tab w:val="num" w:pos="5040"/>
        </w:tabs>
        <w:ind w:left="5040" w:hanging="360"/>
      </w:pPr>
      <w:rPr>
        <w:rFonts w:ascii="Times New Roman" w:hAnsi="Times New Roman" w:hint="default"/>
      </w:rPr>
    </w:lvl>
    <w:lvl w:ilvl="7" w:tplc="0A50E312" w:tentative="1">
      <w:start w:val="1"/>
      <w:numFmt w:val="bullet"/>
      <w:lvlText w:val="•"/>
      <w:lvlJc w:val="left"/>
      <w:pPr>
        <w:tabs>
          <w:tab w:val="num" w:pos="5760"/>
        </w:tabs>
        <w:ind w:left="5760" w:hanging="360"/>
      </w:pPr>
      <w:rPr>
        <w:rFonts w:ascii="Times New Roman" w:hAnsi="Times New Roman" w:hint="default"/>
      </w:rPr>
    </w:lvl>
    <w:lvl w:ilvl="8" w:tplc="C02C0808"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42D76146"/>
    <w:multiLevelType w:val="hybridMultilevel"/>
    <w:tmpl w:val="17F0B15C"/>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4A1E3082"/>
    <w:multiLevelType w:val="multilevel"/>
    <w:tmpl w:val="308600BA"/>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start w:val="1"/>
      <w:numFmt w:val="bullet"/>
      <w:lvlText w:val=""/>
      <w:lvlJc w:val="left"/>
      <w:pPr>
        <w:tabs>
          <w:tab w:val="num" w:pos="2520"/>
        </w:tabs>
        <w:ind w:left="2520" w:hanging="360"/>
      </w:pPr>
      <w:rPr>
        <w:rFonts w:ascii="Symbol" w:hAnsi="Symbol" w:hint="default"/>
        <w:sz w:val="20"/>
      </w:rPr>
    </w:lvl>
    <w:lvl w:ilvl="3">
      <w:start w:val="1"/>
      <w:numFmt w:val="bullet"/>
      <w:lvlText w:val=""/>
      <w:lvlJc w:val="left"/>
      <w:pPr>
        <w:tabs>
          <w:tab w:val="num" w:pos="3240"/>
        </w:tabs>
        <w:ind w:left="3240" w:hanging="360"/>
      </w:pPr>
      <w:rPr>
        <w:rFonts w:ascii="Symbol" w:hAnsi="Symbol" w:hint="default"/>
        <w:sz w:val="20"/>
      </w:rPr>
    </w:lvl>
    <w:lvl w:ilvl="4">
      <w:start w:val="1"/>
      <w:numFmt w:val="bullet"/>
      <w:lvlText w:val=""/>
      <w:lvlJc w:val="left"/>
      <w:pPr>
        <w:tabs>
          <w:tab w:val="num" w:pos="3960"/>
        </w:tabs>
        <w:ind w:left="3960" w:hanging="360"/>
      </w:pPr>
      <w:rPr>
        <w:rFonts w:ascii="Symbol" w:hAnsi="Symbol" w:hint="default"/>
        <w:sz w:val="20"/>
      </w:rPr>
    </w:lvl>
    <w:lvl w:ilvl="5">
      <w:start w:val="1"/>
      <w:numFmt w:val="bullet"/>
      <w:lvlText w:val=""/>
      <w:lvlJc w:val="left"/>
      <w:pPr>
        <w:tabs>
          <w:tab w:val="num" w:pos="4680"/>
        </w:tabs>
        <w:ind w:left="4680" w:hanging="360"/>
      </w:pPr>
      <w:rPr>
        <w:rFonts w:ascii="Symbol" w:hAnsi="Symbol" w:hint="default"/>
        <w:sz w:val="20"/>
      </w:rPr>
    </w:lvl>
    <w:lvl w:ilvl="6">
      <w:start w:val="1"/>
      <w:numFmt w:val="bullet"/>
      <w:lvlText w:val=""/>
      <w:lvlJc w:val="left"/>
      <w:pPr>
        <w:tabs>
          <w:tab w:val="num" w:pos="5400"/>
        </w:tabs>
        <w:ind w:left="5400" w:hanging="360"/>
      </w:pPr>
      <w:rPr>
        <w:rFonts w:ascii="Symbol" w:hAnsi="Symbol" w:hint="default"/>
        <w:sz w:val="20"/>
      </w:rPr>
    </w:lvl>
    <w:lvl w:ilvl="7">
      <w:start w:val="1"/>
      <w:numFmt w:val="bullet"/>
      <w:lvlText w:val=""/>
      <w:lvlJc w:val="left"/>
      <w:pPr>
        <w:tabs>
          <w:tab w:val="num" w:pos="6120"/>
        </w:tabs>
        <w:ind w:left="6120" w:hanging="360"/>
      </w:pPr>
      <w:rPr>
        <w:rFonts w:ascii="Symbol" w:hAnsi="Symbol" w:hint="default"/>
        <w:sz w:val="20"/>
      </w:rPr>
    </w:lvl>
    <w:lvl w:ilvl="8">
      <w:start w:val="1"/>
      <w:numFmt w:val="bullet"/>
      <w:lvlText w:val=""/>
      <w:lvlJc w:val="left"/>
      <w:pPr>
        <w:tabs>
          <w:tab w:val="num" w:pos="6840"/>
        </w:tabs>
        <w:ind w:left="6840" w:hanging="360"/>
      </w:pPr>
      <w:rPr>
        <w:rFonts w:ascii="Symbol" w:hAnsi="Symbol" w:hint="default"/>
        <w:sz w:val="20"/>
      </w:rPr>
    </w:lvl>
  </w:abstractNum>
  <w:abstractNum w:abstractNumId="18" w15:restartNumberingAfterBreak="0">
    <w:nsid w:val="4B205DAD"/>
    <w:multiLevelType w:val="hybridMultilevel"/>
    <w:tmpl w:val="42E8490C"/>
    <w:lvl w:ilvl="0" w:tplc="04090001">
      <w:start w:val="1"/>
      <w:numFmt w:val="bullet"/>
      <w:lvlText w:val=""/>
      <w:lvlJc w:val="left"/>
      <w:pPr>
        <w:ind w:left="1440" w:hanging="360"/>
      </w:pPr>
      <w:rPr>
        <w:rFonts w:ascii="Symbol" w:hAnsi="Symbol" w:cs="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cs="Wingdings" w:hint="default"/>
      </w:rPr>
    </w:lvl>
    <w:lvl w:ilvl="3" w:tplc="04090001">
      <w:start w:val="1"/>
      <w:numFmt w:val="bullet"/>
      <w:lvlText w:val=""/>
      <w:lvlJc w:val="left"/>
      <w:pPr>
        <w:ind w:left="3600" w:hanging="360"/>
      </w:pPr>
      <w:rPr>
        <w:rFonts w:ascii="Symbol" w:hAnsi="Symbol" w:cs="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cs="Wingdings" w:hint="default"/>
      </w:rPr>
    </w:lvl>
    <w:lvl w:ilvl="6" w:tplc="04090001">
      <w:start w:val="1"/>
      <w:numFmt w:val="bullet"/>
      <w:lvlText w:val=""/>
      <w:lvlJc w:val="left"/>
      <w:pPr>
        <w:ind w:left="5760" w:hanging="360"/>
      </w:pPr>
      <w:rPr>
        <w:rFonts w:ascii="Symbol" w:hAnsi="Symbol" w:cs="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cs="Wingdings" w:hint="default"/>
      </w:rPr>
    </w:lvl>
  </w:abstractNum>
  <w:abstractNum w:abstractNumId="19" w15:restartNumberingAfterBreak="0">
    <w:nsid w:val="4BCE62A1"/>
    <w:multiLevelType w:val="hybridMultilevel"/>
    <w:tmpl w:val="22322DE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0" w15:restartNumberingAfterBreak="0">
    <w:nsid w:val="510579A4"/>
    <w:multiLevelType w:val="hybridMultilevel"/>
    <w:tmpl w:val="CB10A402"/>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1" w15:restartNumberingAfterBreak="0">
    <w:nsid w:val="51BD1651"/>
    <w:multiLevelType w:val="hybridMultilevel"/>
    <w:tmpl w:val="442216F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527E671A"/>
    <w:multiLevelType w:val="multilevel"/>
    <w:tmpl w:val="5AA042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2913942"/>
    <w:multiLevelType w:val="hybridMultilevel"/>
    <w:tmpl w:val="86DE6B74"/>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4" w15:restartNumberingAfterBreak="0">
    <w:nsid w:val="5D3E6BB6"/>
    <w:multiLevelType w:val="multilevel"/>
    <w:tmpl w:val="EF309F86"/>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start w:val="1"/>
      <w:numFmt w:val="bullet"/>
      <w:lvlText w:val=""/>
      <w:lvlJc w:val="left"/>
      <w:pPr>
        <w:tabs>
          <w:tab w:val="num" w:pos="2520"/>
        </w:tabs>
        <w:ind w:left="2520" w:hanging="360"/>
      </w:pPr>
      <w:rPr>
        <w:rFonts w:ascii="Symbol" w:hAnsi="Symbol" w:hint="default"/>
        <w:sz w:val="20"/>
      </w:rPr>
    </w:lvl>
    <w:lvl w:ilvl="3">
      <w:start w:val="1"/>
      <w:numFmt w:val="bullet"/>
      <w:lvlText w:val=""/>
      <w:lvlJc w:val="left"/>
      <w:pPr>
        <w:tabs>
          <w:tab w:val="num" w:pos="3240"/>
        </w:tabs>
        <w:ind w:left="3240" w:hanging="360"/>
      </w:pPr>
      <w:rPr>
        <w:rFonts w:ascii="Symbol" w:hAnsi="Symbol" w:hint="default"/>
        <w:sz w:val="20"/>
      </w:rPr>
    </w:lvl>
    <w:lvl w:ilvl="4">
      <w:start w:val="1"/>
      <w:numFmt w:val="bullet"/>
      <w:lvlText w:val=""/>
      <w:lvlJc w:val="left"/>
      <w:pPr>
        <w:tabs>
          <w:tab w:val="num" w:pos="3960"/>
        </w:tabs>
        <w:ind w:left="3960" w:hanging="360"/>
      </w:pPr>
      <w:rPr>
        <w:rFonts w:ascii="Symbol" w:hAnsi="Symbol" w:hint="default"/>
        <w:sz w:val="20"/>
      </w:rPr>
    </w:lvl>
    <w:lvl w:ilvl="5">
      <w:start w:val="1"/>
      <w:numFmt w:val="bullet"/>
      <w:lvlText w:val=""/>
      <w:lvlJc w:val="left"/>
      <w:pPr>
        <w:tabs>
          <w:tab w:val="num" w:pos="4680"/>
        </w:tabs>
        <w:ind w:left="4680" w:hanging="360"/>
      </w:pPr>
      <w:rPr>
        <w:rFonts w:ascii="Symbol" w:hAnsi="Symbol" w:hint="default"/>
        <w:sz w:val="20"/>
      </w:rPr>
    </w:lvl>
    <w:lvl w:ilvl="6">
      <w:start w:val="1"/>
      <w:numFmt w:val="bullet"/>
      <w:lvlText w:val=""/>
      <w:lvlJc w:val="left"/>
      <w:pPr>
        <w:tabs>
          <w:tab w:val="num" w:pos="5400"/>
        </w:tabs>
        <w:ind w:left="5400" w:hanging="360"/>
      </w:pPr>
      <w:rPr>
        <w:rFonts w:ascii="Symbol" w:hAnsi="Symbol" w:hint="default"/>
        <w:sz w:val="20"/>
      </w:rPr>
    </w:lvl>
    <w:lvl w:ilvl="7">
      <w:start w:val="1"/>
      <w:numFmt w:val="bullet"/>
      <w:lvlText w:val=""/>
      <w:lvlJc w:val="left"/>
      <w:pPr>
        <w:tabs>
          <w:tab w:val="num" w:pos="6120"/>
        </w:tabs>
        <w:ind w:left="6120" w:hanging="360"/>
      </w:pPr>
      <w:rPr>
        <w:rFonts w:ascii="Symbol" w:hAnsi="Symbol" w:hint="default"/>
        <w:sz w:val="20"/>
      </w:rPr>
    </w:lvl>
    <w:lvl w:ilvl="8">
      <w:start w:val="1"/>
      <w:numFmt w:val="bullet"/>
      <w:lvlText w:val=""/>
      <w:lvlJc w:val="left"/>
      <w:pPr>
        <w:tabs>
          <w:tab w:val="num" w:pos="6840"/>
        </w:tabs>
        <w:ind w:left="6840" w:hanging="360"/>
      </w:pPr>
      <w:rPr>
        <w:rFonts w:ascii="Symbol" w:hAnsi="Symbol" w:hint="default"/>
        <w:sz w:val="20"/>
      </w:rPr>
    </w:lvl>
  </w:abstractNum>
  <w:abstractNum w:abstractNumId="25" w15:restartNumberingAfterBreak="0">
    <w:nsid w:val="5D652C29"/>
    <w:multiLevelType w:val="multilevel"/>
    <w:tmpl w:val="D930887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09B537F"/>
    <w:multiLevelType w:val="hybridMultilevel"/>
    <w:tmpl w:val="CEA660D8"/>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7" w15:restartNumberingAfterBreak="0">
    <w:nsid w:val="682D5EF8"/>
    <w:multiLevelType w:val="hybridMultilevel"/>
    <w:tmpl w:val="3A706E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68EA1B5A"/>
    <w:multiLevelType w:val="multilevel"/>
    <w:tmpl w:val="F5FC8D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AB60F08"/>
    <w:multiLevelType w:val="hybridMultilevel"/>
    <w:tmpl w:val="CD5E2BF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0" w15:restartNumberingAfterBreak="0">
    <w:nsid w:val="6F5B34E2"/>
    <w:multiLevelType w:val="hybridMultilevel"/>
    <w:tmpl w:val="2084D96E"/>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1" w15:restartNumberingAfterBreak="0">
    <w:nsid w:val="73A26496"/>
    <w:multiLevelType w:val="hybridMultilevel"/>
    <w:tmpl w:val="3C2E0E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73A6723B"/>
    <w:multiLevelType w:val="hybridMultilevel"/>
    <w:tmpl w:val="2614322A"/>
    <w:lvl w:ilvl="0" w:tplc="04090005">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3" w15:restartNumberingAfterBreak="0">
    <w:nsid w:val="762C5466"/>
    <w:multiLevelType w:val="hybridMultilevel"/>
    <w:tmpl w:val="2162FF48"/>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4" w15:restartNumberingAfterBreak="0">
    <w:nsid w:val="769B6BC3"/>
    <w:multiLevelType w:val="hybridMultilevel"/>
    <w:tmpl w:val="B1766C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7728086B"/>
    <w:multiLevelType w:val="multilevel"/>
    <w:tmpl w:val="30A21A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B0366D3"/>
    <w:multiLevelType w:val="multilevel"/>
    <w:tmpl w:val="10DADF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31"/>
  </w:num>
  <w:num w:numId="2">
    <w:abstractNumId w:val="30"/>
  </w:num>
  <w:num w:numId="3">
    <w:abstractNumId w:val="8"/>
  </w:num>
  <w:num w:numId="4">
    <w:abstractNumId w:val="7"/>
  </w:num>
  <w:num w:numId="5">
    <w:abstractNumId w:val="26"/>
  </w:num>
  <w:num w:numId="6">
    <w:abstractNumId w:val="32"/>
  </w:num>
  <w:num w:numId="7">
    <w:abstractNumId w:val="24"/>
  </w:num>
  <w:num w:numId="8">
    <w:abstractNumId w:val="17"/>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19"/>
  </w:num>
  <w:num w:numId="12">
    <w:abstractNumId w:val="27"/>
  </w:num>
  <w:num w:numId="13">
    <w:abstractNumId w:val="4"/>
  </w:num>
  <w:num w:numId="14">
    <w:abstractNumId w:val="13"/>
  </w:num>
  <w:num w:numId="15">
    <w:abstractNumId w:val="3"/>
  </w:num>
  <w:num w:numId="16">
    <w:abstractNumId w:val="18"/>
  </w:num>
  <w:num w:numId="17">
    <w:abstractNumId w:val="11"/>
  </w:num>
  <w:num w:numId="18">
    <w:abstractNumId w:val="20"/>
  </w:num>
  <w:num w:numId="19">
    <w:abstractNumId w:val="29"/>
  </w:num>
  <w:num w:numId="20">
    <w:abstractNumId w:val="16"/>
  </w:num>
  <w:num w:numId="21">
    <w:abstractNumId w:val="25"/>
  </w:num>
  <w:num w:numId="22">
    <w:abstractNumId w:val="28"/>
  </w:num>
  <w:num w:numId="23">
    <w:abstractNumId w:val="1"/>
  </w:num>
  <w:num w:numId="24">
    <w:abstractNumId w:val="12"/>
  </w:num>
  <w:num w:numId="25">
    <w:abstractNumId w:val="9"/>
  </w:num>
  <w:num w:numId="26">
    <w:abstractNumId w:val="6"/>
  </w:num>
  <w:num w:numId="27">
    <w:abstractNumId w:val="35"/>
  </w:num>
  <w:num w:numId="28">
    <w:abstractNumId w:val="14"/>
  </w:num>
  <w:num w:numId="29">
    <w:abstractNumId w:val="22"/>
  </w:num>
  <w:num w:numId="30">
    <w:abstractNumId w:val="36"/>
  </w:num>
  <w:num w:numId="31">
    <w:abstractNumId w:val="5"/>
  </w:num>
  <w:num w:numId="32">
    <w:abstractNumId w:val="10"/>
  </w:num>
  <w:num w:numId="3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4"/>
  </w:num>
  <w:num w:numId="35">
    <w:abstractNumId w:val="15"/>
  </w:num>
  <w:num w:numId="36">
    <w:abstractNumId w:val="0"/>
  </w:num>
  <w:num w:numId="37">
    <w:abstractNumId w:val="33"/>
  </w:num>
  <w:num w:numId="38">
    <w:abstractNumId w:val="2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61D2"/>
    <w:rsid w:val="0000474F"/>
    <w:rsid w:val="000416C9"/>
    <w:rsid w:val="00057CBC"/>
    <w:rsid w:val="000600C3"/>
    <w:rsid w:val="000B3286"/>
    <w:rsid w:val="001116F6"/>
    <w:rsid w:val="00160D6C"/>
    <w:rsid w:val="00162240"/>
    <w:rsid w:val="00166F92"/>
    <w:rsid w:val="00166FCF"/>
    <w:rsid w:val="002333AD"/>
    <w:rsid w:val="002B0661"/>
    <w:rsid w:val="00347F1D"/>
    <w:rsid w:val="00373BD5"/>
    <w:rsid w:val="00392E9B"/>
    <w:rsid w:val="003C5B07"/>
    <w:rsid w:val="003F0E61"/>
    <w:rsid w:val="004360F2"/>
    <w:rsid w:val="0044099B"/>
    <w:rsid w:val="00474909"/>
    <w:rsid w:val="004A31F3"/>
    <w:rsid w:val="004B1D44"/>
    <w:rsid w:val="005220B5"/>
    <w:rsid w:val="00570D69"/>
    <w:rsid w:val="00595CD6"/>
    <w:rsid w:val="005B0CB1"/>
    <w:rsid w:val="005B26AA"/>
    <w:rsid w:val="005B7F75"/>
    <w:rsid w:val="005E4F50"/>
    <w:rsid w:val="0062178D"/>
    <w:rsid w:val="0062752A"/>
    <w:rsid w:val="006B3ED8"/>
    <w:rsid w:val="0074482D"/>
    <w:rsid w:val="007672F8"/>
    <w:rsid w:val="00782108"/>
    <w:rsid w:val="007D5502"/>
    <w:rsid w:val="007E0FC1"/>
    <w:rsid w:val="008171E2"/>
    <w:rsid w:val="00842DF4"/>
    <w:rsid w:val="0087618B"/>
    <w:rsid w:val="008770DF"/>
    <w:rsid w:val="00882575"/>
    <w:rsid w:val="00883962"/>
    <w:rsid w:val="008E598B"/>
    <w:rsid w:val="008E5FBE"/>
    <w:rsid w:val="00924494"/>
    <w:rsid w:val="00934DE7"/>
    <w:rsid w:val="00936827"/>
    <w:rsid w:val="0098157E"/>
    <w:rsid w:val="00993037"/>
    <w:rsid w:val="009A1180"/>
    <w:rsid w:val="00A23C49"/>
    <w:rsid w:val="00A42B99"/>
    <w:rsid w:val="00A46CBB"/>
    <w:rsid w:val="00A5387E"/>
    <w:rsid w:val="00AA2EC4"/>
    <w:rsid w:val="00AC36D0"/>
    <w:rsid w:val="00B028FE"/>
    <w:rsid w:val="00B163EF"/>
    <w:rsid w:val="00B85CE3"/>
    <w:rsid w:val="00B95FE5"/>
    <w:rsid w:val="00BC3340"/>
    <w:rsid w:val="00BE34B9"/>
    <w:rsid w:val="00C616D5"/>
    <w:rsid w:val="00C671E3"/>
    <w:rsid w:val="00C85D89"/>
    <w:rsid w:val="00D008AC"/>
    <w:rsid w:val="00D32E2B"/>
    <w:rsid w:val="00D34CC7"/>
    <w:rsid w:val="00D53115"/>
    <w:rsid w:val="00DD4ED2"/>
    <w:rsid w:val="00DD756C"/>
    <w:rsid w:val="00DF283B"/>
    <w:rsid w:val="00E261D2"/>
    <w:rsid w:val="00E5412F"/>
    <w:rsid w:val="00E847EF"/>
    <w:rsid w:val="00EB41A9"/>
    <w:rsid w:val="00ED28A9"/>
    <w:rsid w:val="00EE4C65"/>
    <w:rsid w:val="00F2231A"/>
    <w:rsid w:val="00F25741"/>
    <w:rsid w:val="00F26D55"/>
    <w:rsid w:val="00F33525"/>
    <w:rsid w:val="00F975CC"/>
    <w:rsid w:val="00FC2517"/>
    <w:rsid w:val="00FD64E9"/>
    <w:rsid w:val="00FF1F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65D27806"/>
  <w15:docId w15:val="{DB5173FA-28F9-4B97-A313-97598EB5C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US" w:eastAsia="en-US" w:bidi="ar-SA"/>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71E3"/>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uiPriority w:val="1"/>
    <w:qFormat/>
    <w:rsid w:val="004E4D35"/>
    <w:pPr>
      <w:spacing w:after="0" w:line="240" w:lineRule="auto"/>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6217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178D"/>
  </w:style>
  <w:style w:type="paragraph" w:styleId="Footer">
    <w:name w:val="footer"/>
    <w:basedOn w:val="Normal"/>
    <w:link w:val="FooterChar"/>
    <w:uiPriority w:val="99"/>
    <w:unhideWhenUsed/>
    <w:rsid w:val="006217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178D"/>
  </w:style>
  <w:style w:type="character" w:styleId="Hyperlink">
    <w:name w:val="Hyperlink"/>
    <w:basedOn w:val="DefaultParagraphFont"/>
    <w:uiPriority w:val="99"/>
    <w:unhideWhenUsed/>
    <w:rsid w:val="0062178D"/>
    <w:rPr>
      <w:color w:val="0563C1" w:themeColor="hyperlink"/>
      <w:u w:val="single"/>
    </w:rPr>
  </w:style>
  <w:style w:type="character" w:styleId="UnresolvedMention">
    <w:name w:val="Unresolved Mention"/>
    <w:basedOn w:val="DefaultParagraphFont"/>
    <w:uiPriority w:val="99"/>
    <w:semiHidden/>
    <w:unhideWhenUsed/>
    <w:rsid w:val="0062178D"/>
    <w:rPr>
      <w:color w:val="605E5C"/>
      <w:shd w:val="clear" w:color="auto" w:fill="E1DFDD"/>
    </w:rPr>
  </w:style>
  <w:style w:type="paragraph" w:styleId="BodyText">
    <w:name w:val="Body Text"/>
    <w:basedOn w:val="Normal"/>
    <w:link w:val="BodyTextChar"/>
    <w:rsid w:val="007672F8"/>
    <w:pPr>
      <w:widowControl w:val="0"/>
      <w:tabs>
        <w:tab w:val="left" w:pos="540"/>
      </w:tabs>
      <w:autoSpaceDE w:val="0"/>
      <w:autoSpaceDN w:val="0"/>
      <w:adjustRightInd w:val="0"/>
      <w:spacing w:after="240" w:line="240" w:lineRule="auto"/>
      <w:jc w:val="both"/>
    </w:pPr>
    <w:rPr>
      <w:rFonts w:ascii="Times New Roman" w:eastAsia="Times New Roman" w:hAnsi="Times New Roman" w:cs="Courier"/>
      <w:sz w:val="24"/>
      <w:szCs w:val="20"/>
    </w:rPr>
  </w:style>
  <w:style w:type="character" w:customStyle="1" w:styleId="BodyTextChar">
    <w:name w:val="Body Text Char"/>
    <w:basedOn w:val="DefaultParagraphFont"/>
    <w:link w:val="BodyText"/>
    <w:rsid w:val="007672F8"/>
    <w:rPr>
      <w:rFonts w:ascii="Times New Roman" w:eastAsia="Times New Roman" w:hAnsi="Times New Roman" w:cs="Courier"/>
      <w:sz w:val="24"/>
      <w:szCs w:val="20"/>
    </w:rPr>
  </w:style>
  <w:style w:type="paragraph" w:customStyle="1" w:styleId="DateandRecipient">
    <w:name w:val="Date and Recipient"/>
    <w:basedOn w:val="Normal"/>
    <w:rsid w:val="007672F8"/>
    <w:pPr>
      <w:spacing w:before="600" w:after="0" w:line="240" w:lineRule="auto"/>
    </w:pPr>
    <w:rPr>
      <w:rFonts w:ascii="Calisto MT" w:eastAsia="Times New Roman" w:hAnsi="Calisto MT" w:cs="Times New Roman"/>
      <w:color w:val="404040"/>
      <w:sz w:val="20"/>
    </w:rPr>
  </w:style>
  <w:style w:type="paragraph" w:styleId="Closing">
    <w:name w:val="Closing"/>
    <w:basedOn w:val="Normal"/>
    <w:link w:val="ClosingChar"/>
    <w:unhideWhenUsed/>
    <w:rsid w:val="007672F8"/>
    <w:pPr>
      <w:spacing w:before="200" w:after="0" w:line="240" w:lineRule="auto"/>
    </w:pPr>
    <w:rPr>
      <w:rFonts w:ascii="Calisto MT" w:eastAsia="Times New Roman" w:hAnsi="Calisto MT" w:cs="Times New Roman"/>
      <w:color w:val="404040"/>
      <w:sz w:val="20"/>
    </w:rPr>
  </w:style>
  <w:style w:type="character" w:customStyle="1" w:styleId="ClosingChar">
    <w:name w:val="Closing Char"/>
    <w:basedOn w:val="DefaultParagraphFont"/>
    <w:link w:val="Closing"/>
    <w:rsid w:val="007672F8"/>
    <w:rPr>
      <w:rFonts w:ascii="Calisto MT" w:eastAsia="Times New Roman" w:hAnsi="Calisto MT" w:cs="Times New Roman"/>
      <w:color w:val="404040"/>
      <w:sz w:val="20"/>
    </w:rPr>
  </w:style>
  <w:style w:type="paragraph" w:customStyle="1" w:styleId="font8">
    <w:name w:val="font_8"/>
    <w:basedOn w:val="Normal"/>
    <w:rsid w:val="00162240"/>
    <w:pPr>
      <w:spacing w:before="100" w:beforeAutospacing="1" w:after="100" w:afterAutospacing="1" w:line="240" w:lineRule="auto"/>
    </w:pPr>
    <w:rPr>
      <w:rFonts w:eastAsiaTheme="minorHAnsi"/>
    </w:rPr>
  </w:style>
  <w:style w:type="character" w:styleId="FollowedHyperlink">
    <w:name w:val="FollowedHyperlink"/>
    <w:basedOn w:val="DefaultParagraphFont"/>
    <w:uiPriority w:val="99"/>
    <w:semiHidden/>
    <w:unhideWhenUsed/>
    <w:rsid w:val="007D5502"/>
    <w:rPr>
      <w:color w:val="954F72" w:themeColor="followedHyperlink"/>
      <w:u w:val="single"/>
    </w:rPr>
  </w:style>
  <w:style w:type="paragraph" w:styleId="BalloonText">
    <w:name w:val="Balloon Text"/>
    <w:basedOn w:val="Normal"/>
    <w:link w:val="BalloonTextChar"/>
    <w:uiPriority w:val="99"/>
    <w:semiHidden/>
    <w:unhideWhenUsed/>
    <w:rsid w:val="00DD4E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4ED2"/>
    <w:rPr>
      <w:rFonts w:ascii="Segoe UI" w:hAnsi="Segoe UI" w:cs="Segoe UI"/>
      <w:sz w:val="18"/>
      <w:szCs w:val="18"/>
    </w:rPr>
  </w:style>
  <w:style w:type="paragraph" w:styleId="EndnoteText">
    <w:name w:val="endnote text"/>
    <w:basedOn w:val="Normal"/>
    <w:link w:val="EndnoteTextChar"/>
    <w:uiPriority w:val="99"/>
    <w:semiHidden/>
    <w:unhideWhenUsed/>
    <w:rsid w:val="002333A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333AD"/>
    <w:rPr>
      <w:sz w:val="20"/>
      <w:szCs w:val="20"/>
    </w:rPr>
  </w:style>
  <w:style w:type="character" w:styleId="EndnoteReference">
    <w:name w:val="endnote reference"/>
    <w:basedOn w:val="DefaultParagraphFont"/>
    <w:uiPriority w:val="99"/>
    <w:semiHidden/>
    <w:unhideWhenUsed/>
    <w:rsid w:val="002333AD"/>
    <w:rPr>
      <w:vertAlign w:val="superscript"/>
    </w:rPr>
  </w:style>
  <w:style w:type="paragraph" w:styleId="FootnoteText">
    <w:name w:val="footnote text"/>
    <w:basedOn w:val="Normal"/>
    <w:link w:val="FootnoteTextChar"/>
    <w:uiPriority w:val="99"/>
    <w:semiHidden/>
    <w:unhideWhenUsed/>
    <w:rsid w:val="002333A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333AD"/>
    <w:rPr>
      <w:sz w:val="20"/>
      <w:szCs w:val="20"/>
    </w:rPr>
  </w:style>
  <w:style w:type="character" w:styleId="FootnoteReference">
    <w:name w:val="footnote reference"/>
    <w:basedOn w:val="DefaultParagraphFont"/>
    <w:uiPriority w:val="99"/>
    <w:semiHidden/>
    <w:unhideWhenUsed/>
    <w:rsid w:val="002333AD"/>
    <w:rPr>
      <w:vertAlign w:val="superscript"/>
    </w:rPr>
  </w:style>
  <w:style w:type="paragraph" w:styleId="ListParagraph">
    <w:name w:val="List Paragraph"/>
    <w:basedOn w:val="Normal"/>
    <w:uiPriority w:val="34"/>
    <w:qFormat/>
    <w:rsid w:val="004A31F3"/>
    <w:pPr>
      <w:ind w:left="720"/>
      <w:contextualSpacing/>
    </w:pPr>
  </w:style>
  <w:style w:type="paragraph" w:customStyle="1" w:styleId="paragraph">
    <w:name w:val="paragraph"/>
    <w:basedOn w:val="Normal"/>
    <w:rsid w:val="000B32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0B3286"/>
  </w:style>
  <w:style w:type="character" w:customStyle="1" w:styleId="eop">
    <w:name w:val="eop"/>
    <w:basedOn w:val="DefaultParagraphFont"/>
    <w:rsid w:val="000B3286"/>
  </w:style>
  <w:style w:type="character" w:customStyle="1" w:styleId="spellingerror">
    <w:name w:val="spellingerror"/>
    <w:basedOn w:val="DefaultParagraphFont"/>
    <w:rsid w:val="000B3286"/>
  </w:style>
  <w:style w:type="character" w:customStyle="1" w:styleId="scxw116506407">
    <w:name w:val="scxw116506407"/>
    <w:basedOn w:val="DefaultParagraphFont"/>
    <w:rsid w:val="000B3286"/>
  </w:style>
  <w:style w:type="paragraph" w:styleId="NormalWeb">
    <w:name w:val="Normal (Web)"/>
    <w:basedOn w:val="Normal"/>
    <w:uiPriority w:val="99"/>
    <w:unhideWhenUsed/>
    <w:rsid w:val="00D32E2B"/>
    <w:pPr>
      <w:spacing w:before="100" w:beforeAutospacing="1" w:after="100" w:afterAutospacing="1" w:line="240" w:lineRule="auto"/>
    </w:pPr>
    <w:rPr>
      <w:rFonts w:eastAsiaTheme="minorHAnsi"/>
    </w:rPr>
  </w:style>
  <w:style w:type="paragraph" w:customStyle="1" w:styleId="AnthemBodyCopy">
    <w:name w:val="Anthem Body Copy"/>
    <w:basedOn w:val="Normal"/>
    <w:rsid w:val="00D32E2B"/>
    <w:pPr>
      <w:spacing w:after="0" w:line="240" w:lineRule="auto"/>
    </w:pPr>
    <w:rPr>
      <w:rFonts w:ascii="Times New Roman" w:eastAsiaTheme="minorHAnsi" w:hAnsi="Times New Roman" w:cs="Times New Roman"/>
      <w:sz w:val="24"/>
      <w:szCs w:val="24"/>
    </w:rPr>
  </w:style>
  <w:style w:type="paragraph" w:styleId="CommentText">
    <w:name w:val="annotation text"/>
    <w:basedOn w:val="Normal"/>
    <w:link w:val="CommentTextChar"/>
    <w:uiPriority w:val="99"/>
    <w:unhideWhenUsed/>
    <w:rsid w:val="00D32E2B"/>
    <w:pPr>
      <w:spacing w:line="240" w:lineRule="auto"/>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D32E2B"/>
    <w:rPr>
      <w:rFonts w:asciiTheme="minorHAnsi" w:eastAsiaTheme="minorHAnsi" w:hAnsiTheme="minorHAnsi" w:cstheme="minorBidi"/>
      <w:sz w:val="20"/>
      <w:szCs w:val="20"/>
    </w:rPr>
  </w:style>
  <w:style w:type="character" w:styleId="Strong">
    <w:name w:val="Strong"/>
    <w:basedOn w:val="DefaultParagraphFont"/>
    <w:uiPriority w:val="22"/>
    <w:qFormat/>
    <w:rsid w:val="00373BD5"/>
    <w:rPr>
      <w:b/>
      <w:bCs/>
    </w:rPr>
  </w:style>
  <w:style w:type="character" w:styleId="Emphasis">
    <w:name w:val="Emphasis"/>
    <w:basedOn w:val="DefaultParagraphFont"/>
    <w:uiPriority w:val="20"/>
    <w:qFormat/>
    <w:rsid w:val="00373BD5"/>
    <w:rPr>
      <w:i/>
      <w:iCs/>
    </w:rPr>
  </w:style>
  <w:style w:type="character" w:customStyle="1" w:styleId="Heading1Char">
    <w:name w:val="Heading 1 Char"/>
    <w:basedOn w:val="DefaultParagraphFont"/>
    <w:link w:val="Heading1"/>
    <w:uiPriority w:val="9"/>
    <w:rsid w:val="00882575"/>
    <w:rPr>
      <w:b/>
      <w:sz w:val="48"/>
      <w:szCs w:val="48"/>
    </w:rPr>
  </w:style>
  <w:style w:type="paragraph" w:customStyle="1" w:styleId="xmsolistparagraph">
    <w:name w:val="x_msolistparagraph"/>
    <w:basedOn w:val="Normal"/>
    <w:rsid w:val="00882575"/>
    <w:pPr>
      <w:spacing w:after="0" w:line="240" w:lineRule="auto"/>
      <w:ind w:left="720"/>
    </w:pPr>
    <w:rPr>
      <w:rFonts w:ascii="Aptos" w:eastAsiaTheme="minorHAnsi" w:hAnsi="Aptos" w:cs="Aptos"/>
      <w:sz w:val="24"/>
      <w:szCs w:val="24"/>
    </w:rPr>
  </w:style>
  <w:style w:type="paragraph" w:customStyle="1" w:styleId="xmsonormal">
    <w:name w:val="x_msonormal"/>
    <w:basedOn w:val="Normal"/>
    <w:rsid w:val="00882575"/>
    <w:pPr>
      <w:spacing w:after="0" w:line="240" w:lineRule="auto"/>
    </w:pPr>
    <w:rPr>
      <w:rFonts w:ascii="Aptos" w:eastAsiaTheme="minorHAnsi" w:hAnsi="Aptos" w:cs="Aptos"/>
    </w:rPr>
  </w:style>
  <w:style w:type="character" w:customStyle="1" w:styleId="ui-provider">
    <w:name w:val="ui-provider"/>
    <w:basedOn w:val="DefaultParagraphFont"/>
    <w:rsid w:val="008825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6599746">
      <w:bodyDiv w:val="1"/>
      <w:marLeft w:val="0"/>
      <w:marRight w:val="0"/>
      <w:marTop w:val="0"/>
      <w:marBottom w:val="0"/>
      <w:divBdr>
        <w:top w:val="none" w:sz="0" w:space="0" w:color="auto"/>
        <w:left w:val="none" w:sz="0" w:space="0" w:color="auto"/>
        <w:bottom w:val="none" w:sz="0" w:space="0" w:color="auto"/>
        <w:right w:val="none" w:sz="0" w:space="0" w:color="auto"/>
      </w:divBdr>
    </w:div>
    <w:div w:id="350377886">
      <w:bodyDiv w:val="1"/>
      <w:marLeft w:val="0"/>
      <w:marRight w:val="0"/>
      <w:marTop w:val="0"/>
      <w:marBottom w:val="0"/>
      <w:divBdr>
        <w:top w:val="none" w:sz="0" w:space="0" w:color="auto"/>
        <w:left w:val="none" w:sz="0" w:space="0" w:color="auto"/>
        <w:bottom w:val="none" w:sz="0" w:space="0" w:color="auto"/>
        <w:right w:val="none" w:sz="0" w:space="0" w:color="auto"/>
      </w:divBdr>
    </w:div>
    <w:div w:id="368919015">
      <w:bodyDiv w:val="1"/>
      <w:marLeft w:val="0"/>
      <w:marRight w:val="0"/>
      <w:marTop w:val="0"/>
      <w:marBottom w:val="0"/>
      <w:divBdr>
        <w:top w:val="none" w:sz="0" w:space="0" w:color="auto"/>
        <w:left w:val="none" w:sz="0" w:space="0" w:color="auto"/>
        <w:bottom w:val="none" w:sz="0" w:space="0" w:color="auto"/>
        <w:right w:val="none" w:sz="0" w:space="0" w:color="auto"/>
      </w:divBdr>
    </w:div>
    <w:div w:id="505633142">
      <w:bodyDiv w:val="1"/>
      <w:marLeft w:val="0"/>
      <w:marRight w:val="0"/>
      <w:marTop w:val="0"/>
      <w:marBottom w:val="0"/>
      <w:divBdr>
        <w:top w:val="none" w:sz="0" w:space="0" w:color="auto"/>
        <w:left w:val="none" w:sz="0" w:space="0" w:color="auto"/>
        <w:bottom w:val="none" w:sz="0" w:space="0" w:color="auto"/>
        <w:right w:val="none" w:sz="0" w:space="0" w:color="auto"/>
      </w:divBdr>
    </w:div>
    <w:div w:id="575674030">
      <w:bodyDiv w:val="1"/>
      <w:marLeft w:val="0"/>
      <w:marRight w:val="0"/>
      <w:marTop w:val="0"/>
      <w:marBottom w:val="0"/>
      <w:divBdr>
        <w:top w:val="none" w:sz="0" w:space="0" w:color="auto"/>
        <w:left w:val="none" w:sz="0" w:space="0" w:color="auto"/>
        <w:bottom w:val="none" w:sz="0" w:space="0" w:color="auto"/>
        <w:right w:val="none" w:sz="0" w:space="0" w:color="auto"/>
      </w:divBdr>
    </w:div>
    <w:div w:id="636841210">
      <w:bodyDiv w:val="1"/>
      <w:marLeft w:val="0"/>
      <w:marRight w:val="0"/>
      <w:marTop w:val="0"/>
      <w:marBottom w:val="0"/>
      <w:divBdr>
        <w:top w:val="none" w:sz="0" w:space="0" w:color="auto"/>
        <w:left w:val="none" w:sz="0" w:space="0" w:color="auto"/>
        <w:bottom w:val="none" w:sz="0" w:space="0" w:color="auto"/>
        <w:right w:val="none" w:sz="0" w:space="0" w:color="auto"/>
      </w:divBdr>
    </w:div>
    <w:div w:id="649938943">
      <w:bodyDiv w:val="1"/>
      <w:marLeft w:val="0"/>
      <w:marRight w:val="0"/>
      <w:marTop w:val="0"/>
      <w:marBottom w:val="0"/>
      <w:divBdr>
        <w:top w:val="none" w:sz="0" w:space="0" w:color="auto"/>
        <w:left w:val="none" w:sz="0" w:space="0" w:color="auto"/>
        <w:bottom w:val="none" w:sz="0" w:space="0" w:color="auto"/>
        <w:right w:val="none" w:sz="0" w:space="0" w:color="auto"/>
      </w:divBdr>
    </w:div>
    <w:div w:id="656149943">
      <w:bodyDiv w:val="1"/>
      <w:marLeft w:val="0"/>
      <w:marRight w:val="0"/>
      <w:marTop w:val="0"/>
      <w:marBottom w:val="0"/>
      <w:divBdr>
        <w:top w:val="none" w:sz="0" w:space="0" w:color="auto"/>
        <w:left w:val="none" w:sz="0" w:space="0" w:color="auto"/>
        <w:bottom w:val="none" w:sz="0" w:space="0" w:color="auto"/>
        <w:right w:val="none" w:sz="0" w:space="0" w:color="auto"/>
      </w:divBdr>
    </w:div>
    <w:div w:id="713773187">
      <w:bodyDiv w:val="1"/>
      <w:marLeft w:val="0"/>
      <w:marRight w:val="0"/>
      <w:marTop w:val="0"/>
      <w:marBottom w:val="0"/>
      <w:divBdr>
        <w:top w:val="none" w:sz="0" w:space="0" w:color="auto"/>
        <w:left w:val="none" w:sz="0" w:space="0" w:color="auto"/>
        <w:bottom w:val="none" w:sz="0" w:space="0" w:color="auto"/>
        <w:right w:val="none" w:sz="0" w:space="0" w:color="auto"/>
      </w:divBdr>
    </w:div>
    <w:div w:id="787504027">
      <w:bodyDiv w:val="1"/>
      <w:marLeft w:val="0"/>
      <w:marRight w:val="0"/>
      <w:marTop w:val="0"/>
      <w:marBottom w:val="0"/>
      <w:divBdr>
        <w:top w:val="none" w:sz="0" w:space="0" w:color="auto"/>
        <w:left w:val="none" w:sz="0" w:space="0" w:color="auto"/>
        <w:bottom w:val="none" w:sz="0" w:space="0" w:color="auto"/>
        <w:right w:val="none" w:sz="0" w:space="0" w:color="auto"/>
      </w:divBdr>
    </w:div>
    <w:div w:id="878709213">
      <w:bodyDiv w:val="1"/>
      <w:marLeft w:val="0"/>
      <w:marRight w:val="0"/>
      <w:marTop w:val="0"/>
      <w:marBottom w:val="0"/>
      <w:divBdr>
        <w:top w:val="none" w:sz="0" w:space="0" w:color="auto"/>
        <w:left w:val="none" w:sz="0" w:space="0" w:color="auto"/>
        <w:bottom w:val="none" w:sz="0" w:space="0" w:color="auto"/>
        <w:right w:val="none" w:sz="0" w:space="0" w:color="auto"/>
      </w:divBdr>
    </w:div>
    <w:div w:id="885869974">
      <w:bodyDiv w:val="1"/>
      <w:marLeft w:val="0"/>
      <w:marRight w:val="0"/>
      <w:marTop w:val="0"/>
      <w:marBottom w:val="0"/>
      <w:divBdr>
        <w:top w:val="none" w:sz="0" w:space="0" w:color="auto"/>
        <w:left w:val="none" w:sz="0" w:space="0" w:color="auto"/>
        <w:bottom w:val="none" w:sz="0" w:space="0" w:color="auto"/>
        <w:right w:val="none" w:sz="0" w:space="0" w:color="auto"/>
      </w:divBdr>
    </w:div>
    <w:div w:id="1168206870">
      <w:bodyDiv w:val="1"/>
      <w:marLeft w:val="0"/>
      <w:marRight w:val="0"/>
      <w:marTop w:val="0"/>
      <w:marBottom w:val="0"/>
      <w:divBdr>
        <w:top w:val="none" w:sz="0" w:space="0" w:color="auto"/>
        <w:left w:val="none" w:sz="0" w:space="0" w:color="auto"/>
        <w:bottom w:val="none" w:sz="0" w:space="0" w:color="auto"/>
        <w:right w:val="none" w:sz="0" w:space="0" w:color="auto"/>
      </w:divBdr>
    </w:div>
    <w:div w:id="1315254392">
      <w:bodyDiv w:val="1"/>
      <w:marLeft w:val="0"/>
      <w:marRight w:val="0"/>
      <w:marTop w:val="0"/>
      <w:marBottom w:val="0"/>
      <w:divBdr>
        <w:top w:val="none" w:sz="0" w:space="0" w:color="auto"/>
        <w:left w:val="none" w:sz="0" w:space="0" w:color="auto"/>
        <w:bottom w:val="none" w:sz="0" w:space="0" w:color="auto"/>
        <w:right w:val="none" w:sz="0" w:space="0" w:color="auto"/>
      </w:divBdr>
    </w:div>
    <w:div w:id="1437482327">
      <w:bodyDiv w:val="1"/>
      <w:marLeft w:val="0"/>
      <w:marRight w:val="0"/>
      <w:marTop w:val="0"/>
      <w:marBottom w:val="0"/>
      <w:divBdr>
        <w:top w:val="none" w:sz="0" w:space="0" w:color="auto"/>
        <w:left w:val="none" w:sz="0" w:space="0" w:color="auto"/>
        <w:bottom w:val="none" w:sz="0" w:space="0" w:color="auto"/>
        <w:right w:val="none" w:sz="0" w:space="0" w:color="auto"/>
      </w:divBdr>
    </w:div>
    <w:div w:id="1462730046">
      <w:bodyDiv w:val="1"/>
      <w:marLeft w:val="0"/>
      <w:marRight w:val="0"/>
      <w:marTop w:val="0"/>
      <w:marBottom w:val="0"/>
      <w:divBdr>
        <w:top w:val="none" w:sz="0" w:space="0" w:color="auto"/>
        <w:left w:val="none" w:sz="0" w:space="0" w:color="auto"/>
        <w:bottom w:val="none" w:sz="0" w:space="0" w:color="auto"/>
        <w:right w:val="none" w:sz="0" w:space="0" w:color="auto"/>
      </w:divBdr>
    </w:div>
    <w:div w:id="1499077008">
      <w:bodyDiv w:val="1"/>
      <w:marLeft w:val="0"/>
      <w:marRight w:val="0"/>
      <w:marTop w:val="0"/>
      <w:marBottom w:val="0"/>
      <w:divBdr>
        <w:top w:val="none" w:sz="0" w:space="0" w:color="auto"/>
        <w:left w:val="none" w:sz="0" w:space="0" w:color="auto"/>
        <w:bottom w:val="none" w:sz="0" w:space="0" w:color="auto"/>
        <w:right w:val="none" w:sz="0" w:space="0" w:color="auto"/>
      </w:divBdr>
    </w:div>
    <w:div w:id="1607886144">
      <w:bodyDiv w:val="1"/>
      <w:marLeft w:val="0"/>
      <w:marRight w:val="0"/>
      <w:marTop w:val="0"/>
      <w:marBottom w:val="0"/>
      <w:divBdr>
        <w:top w:val="none" w:sz="0" w:space="0" w:color="auto"/>
        <w:left w:val="none" w:sz="0" w:space="0" w:color="auto"/>
        <w:bottom w:val="none" w:sz="0" w:space="0" w:color="auto"/>
        <w:right w:val="none" w:sz="0" w:space="0" w:color="auto"/>
      </w:divBdr>
    </w:div>
    <w:div w:id="1644233536">
      <w:bodyDiv w:val="1"/>
      <w:marLeft w:val="0"/>
      <w:marRight w:val="0"/>
      <w:marTop w:val="0"/>
      <w:marBottom w:val="0"/>
      <w:divBdr>
        <w:top w:val="none" w:sz="0" w:space="0" w:color="auto"/>
        <w:left w:val="none" w:sz="0" w:space="0" w:color="auto"/>
        <w:bottom w:val="none" w:sz="0" w:space="0" w:color="auto"/>
        <w:right w:val="none" w:sz="0" w:space="0" w:color="auto"/>
      </w:divBdr>
    </w:div>
    <w:div w:id="1765027978">
      <w:bodyDiv w:val="1"/>
      <w:marLeft w:val="0"/>
      <w:marRight w:val="0"/>
      <w:marTop w:val="0"/>
      <w:marBottom w:val="0"/>
      <w:divBdr>
        <w:top w:val="none" w:sz="0" w:space="0" w:color="auto"/>
        <w:left w:val="none" w:sz="0" w:space="0" w:color="auto"/>
        <w:bottom w:val="none" w:sz="0" w:space="0" w:color="auto"/>
        <w:right w:val="none" w:sz="0" w:space="0" w:color="auto"/>
      </w:divBdr>
    </w:div>
    <w:div w:id="1838568640">
      <w:bodyDiv w:val="1"/>
      <w:marLeft w:val="0"/>
      <w:marRight w:val="0"/>
      <w:marTop w:val="0"/>
      <w:marBottom w:val="0"/>
      <w:divBdr>
        <w:top w:val="none" w:sz="0" w:space="0" w:color="auto"/>
        <w:left w:val="none" w:sz="0" w:space="0" w:color="auto"/>
        <w:bottom w:val="none" w:sz="0" w:space="0" w:color="auto"/>
        <w:right w:val="none" w:sz="0" w:space="0" w:color="auto"/>
      </w:divBdr>
    </w:div>
    <w:div w:id="1839728404">
      <w:bodyDiv w:val="1"/>
      <w:marLeft w:val="0"/>
      <w:marRight w:val="0"/>
      <w:marTop w:val="0"/>
      <w:marBottom w:val="0"/>
      <w:divBdr>
        <w:top w:val="none" w:sz="0" w:space="0" w:color="auto"/>
        <w:left w:val="none" w:sz="0" w:space="0" w:color="auto"/>
        <w:bottom w:val="none" w:sz="0" w:space="0" w:color="auto"/>
        <w:right w:val="none" w:sz="0" w:space="0" w:color="auto"/>
      </w:divBdr>
    </w:div>
    <w:div w:id="18982065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backhome.indiana@fssa.IN.gov" TargetMode="External"/><Relationship Id="rId18" Type="http://schemas.openxmlformats.org/officeDocument/2006/relationships/hyperlink" Target="https://www.in.gov/medicaid/members/member-resources/authorized-representative-form/" TargetMode="External"/><Relationship Id="rId26" Type="http://schemas.openxmlformats.org/officeDocument/2006/relationships/hyperlink" Target="https://www.in.gov/pathways/" TargetMode="External"/><Relationship Id="rId39" Type="http://schemas.openxmlformats.org/officeDocument/2006/relationships/hyperlink" Target="https://www.uhcprovider.com/content/dam/provider/docs/public/admin-guides/comm-plan/IN-PathWays-Aging-Provider-Manual.pdf" TargetMode="External"/><Relationship Id="rId21" Type="http://schemas.openxmlformats.org/officeDocument/2006/relationships/oleObject" Target="embeddings/oleObject1.bin"/><Relationship Id="rId34" Type="http://schemas.openxmlformats.org/officeDocument/2006/relationships/hyperlink" Target="https://humana-6853.quickbase.com/db/btnam42he" TargetMode="External"/><Relationship Id="rId42" Type="http://schemas.openxmlformats.org/officeDocument/2006/relationships/hyperlink" Target="https://www.in.gov/pathways/" TargetMode="External"/><Relationship Id="rId47" Type="http://schemas.openxmlformats.org/officeDocument/2006/relationships/hyperlink" Target="mailto:INLTSSProviderContracting@anthem.com" TargetMode="External"/><Relationship Id="rId50" Type="http://schemas.openxmlformats.org/officeDocument/2006/relationships/image" Target="cid:image001.png@01DA6FDA.A8CD4730" TargetMode="External"/><Relationship Id="rId55" Type="http://schemas.openxmlformats.org/officeDocument/2006/relationships/header" Target="header2.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mailto:Eric%20Essley%20%3ceessley@leadingageindiana.org%3e" TargetMode="External"/><Relationship Id="rId29" Type="http://schemas.openxmlformats.org/officeDocument/2006/relationships/oleObject" Target="embeddings/oleObject2.bin"/><Relationship Id="rId11" Type="http://schemas.openxmlformats.org/officeDocument/2006/relationships/image" Target="media/image1.emf"/><Relationship Id="rId24" Type="http://schemas.openxmlformats.org/officeDocument/2006/relationships/hyperlink" Target="https://www.in.gov/pathways/" TargetMode="External"/><Relationship Id="rId32" Type="http://schemas.openxmlformats.org/officeDocument/2006/relationships/hyperlink" Target="mailto:TKing58@humana.com" TargetMode="External"/><Relationship Id="rId37" Type="http://schemas.openxmlformats.org/officeDocument/2006/relationships/hyperlink" Target="mailto:taylor.blake@anthem.com" TargetMode="External"/><Relationship Id="rId40" Type="http://schemas.openxmlformats.org/officeDocument/2006/relationships/hyperlink" Target="https://www.uhcprovider.com/en/health-plans-by-state/indiana-health-plans/in-comm-plan-home.html" TargetMode="External"/><Relationship Id="rId45" Type="http://schemas.openxmlformats.org/officeDocument/2006/relationships/package" Target="embeddings/Microsoft_PowerPoint_Presentation2.pptx"/><Relationship Id="rId53" Type="http://schemas.openxmlformats.org/officeDocument/2006/relationships/hyperlink" Target="https://www.google.com/url?sa=t&amp;rct=j&amp;q=&amp;esrc=s&amp;source=web&amp;cd=&amp;cad=rja&amp;uact=8&amp;ved=2ahUKEwiPtO24-cSGAxWTFVkFHRugAfcQFnoECBsQAQ&amp;url=https%3A%2F%2Fwww.in.gov%2Fmedicaid%2Fproviders%2Ffiles%2Fmodules%2Fda-hcbs-waivers.pdf&amp;usg=AOvVaw2BdB9ryp-vel83m9w-Qt1E&amp;opi=89978449" TargetMode="External"/><Relationship Id="rId58" Type="http://schemas.openxmlformats.org/officeDocument/2006/relationships/header" Target="header3.xml"/><Relationship Id="rId5" Type="http://schemas.openxmlformats.org/officeDocument/2006/relationships/settings" Target="settings.xml"/><Relationship Id="rId61" Type="http://schemas.openxmlformats.org/officeDocument/2006/relationships/theme" Target="theme/theme1.xml"/><Relationship Id="rId19" Type="http://schemas.openxmlformats.org/officeDocument/2006/relationships/hyperlink" Target="mailto:medicaidselect@maximus.com" TargetMode="External"/><Relationship Id="rId14" Type="http://schemas.openxmlformats.org/officeDocument/2006/relationships/hyperlink" Target="mailto:Eric%20Essley%20%3ceessley@leadingageindiana.org%3e" TargetMode="External"/><Relationship Id="rId22" Type="http://schemas.openxmlformats.org/officeDocument/2006/relationships/image" Target="media/image3.emf"/><Relationship Id="rId27" Type="http://schemas.openxmlformats.org/officeDocument/2006/relationships/hyperlink" Target="https://www.in.gov/fssa/indiana-pathways-for-aging/files/RFP-23-72118-Att-P-Exhibit-3-Covered-Benefits.pdf" TargetMode="External"/><Relationship Id="rId30" Type="http://schemas.openxmlformats.org/officeDocument/2006/relationships/hyperlink" Target="mailto:IN_providerservices@uhc.com" TargetMode="External"/><Relationship Id="rId35" Type="http://schemas.openxmlformats.org/officeDocument/2006/relationships/hyperlink" Target="mailto:INMLTSSProviderRelations@anthem.com" TargetMode="External"/><Relationship Id="rId43" Type="http://schemas.openxmlformats.org/officeDocument/2006/relationships/hyperlink" Target="https://www.in.gov/pathways/" TargetMode="External"/><Relationship Id="rId48" Type="http://schemas.openxmlformats.org/officeDocument/2006/relationships/hyperlink" Target="mailto:alina.cruz@anthem.com" TargetMode="External"/><Relationship Id="rId56"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hyperlink" Target="https://www.in.gov/medicaid/providers/files/bulletins/BT202451.pdf" TargetMode="External"/><Relationship Id="rId3" Type="http://schemas.openxmlformats.org/officeDocument/2006/relationships/numbering" Target="numbering.xml"/><Relationship Id="rId12" Type="http://schemas.openxmlformats.org/officeDocument/2006/relationships/package" Target="embeddings/Microsoft_PowerPoint_Presentation.pptx"/><Relationship Id="rId17" Type="http://schemas.openxmlformats.org/officeDocument/2006/relationships/hyperlink" Target="mailto:medicaidselect@maximus.com" TargetMode="External"/><Relationship Id="rId25" Type="http://schemas.openxmlformats.org/officeDocument/2006/relationships/hyperlink" Target="https://www.in.gov/pathways/" TargetMode="External"/><Relationship Id="rId33" Type="http://schemas.openxmlformats.org/officeDocument/2006/relationships/hyperlink" Target="mailto:INProviderUpdates@humana.com" TargetMode="External"/><Relationship Id="rId38" Type="http://schemas.openxmlformats.org/officeDocument/2006/relationships/hyperlink" Target="mailto:dawn.miller@shcare.net" TargetMode="External"/><Relationship Id="rId46" Type="http://schemas.openxmlformats.org/officeDocument/2006/relationships/hyperlink" Target="https://www.availity.com/" TargetMode="External"/><Relationship Id="rId59" Type="http://schemas.openxmlformats.org/officeDocument/2006/relationships/footer" Target="footer3.xml"/><Relationship Id="rId20" Type="http://schemas.openxmlformats.org/officeDocument/2006/relationships/image" Target="media/image2.emf"/><Relationship Id="rId41" Type="http://schemas.openxmlformats.org/officeDocument/2006/relationships/hyperlink" Target="mailto:INMLTSSProviderRelations@anthem.com" TargetMode="External"/><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mailto:backhome.indiana@fssa.IN.gov" TargetMode="External"/><Relationship Id="rId23" Type="http://schemas.openxmlformats.org/officeDocument/2006/relationships/package" Target="embeddings/Microsoft_PowerPoint_Presentation1.pptx"/><Relationship Id="rId28" Type="http://schemas.openxmlformats.org/officeDocument/2006/relationships/image" Target="media/image4.emf"/><Relationship Id="rId36" Type="http://schemas.openxmlformats.org/officeDocument/2006/relationships/hyperlink" Target="mailto:emma.badgley@anthem.com" TargetMode="External"/><Relationship Id="rId49" Type="http://schemas.openxmlformats.org/officeDocument/2006/relationships/image" Target="media/image6.png"/><Relationship Id="rId57" Type="http://schemas.openxmlformats.org/officeDocument/2006/relationships/footer" Target="footer2.xml"/><Relationship Id="rId10" Type="http://schemas.openxmlformats.org/officeDocument/2006/relationships/hyperlink" Target="https://www.in.gov/pathways/" TargetMode="External"/><Relationship Id="rId31" Type="http://schemas.openxmlformats.org/officeDocument/2006/relationships/hyperlink" Target="mailto:DWatson31@humana.com" TargetMode="External"/><Relationship Id="rId44" Type="http://schemas.openxmlformats.org/officeDocument/2006/relationships/image" Target="media/image5.emf"/><Relationship Id="rId52" Type="http://schemas.openxmlformats.org/officeDocument/2006/relationships/hyperlink" Target="https://www.in.gov/medicaid/providers/files/bulletins/BT202451.pdf" TargetMode="External"/><Relationship Id="rId6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leadingageindiana.org/aws/LAIN/pt/sp/mmc"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LeadingAgeIndiana.or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7.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hJ+N9lFdTpJlMxykeC1ma+eKzxQ==">AMUW2mUBRi8l+63lpYW1TOswBOhONktBXvy4RoqRxQzKgTgWPu5osL2XPTATT8uBdI2tJJFLURi5WYN9vyOxEdWxK4J/HTBZbxJ300p1niw7GpToR1/zZPB3m19w8JB7+604qmgBZ4bP</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0133564-B3E1-4FC0-BC85-AF75CE543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1575</TotalTime>
  <Pages>17</Pages>
  <Words>5780</Words>
  <Characters>32949</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Lidia</dc:creator>
  <cp:lastModifiedBy>EEssley</cp:lastModifiedBy>
  <cp:revision>3</cp:revision>
  <cp:lastPrinted>2021-12-15T17:09:00Z</cp:lastPrinted>
  <dcterms:created xsi:type="dcterms:W3CDTF">2024-06-06T13:33:00Z</dcterms:created>
  <dcterms:modified xsi:type="dcterms:W3CDTF">2024-06-07T15:48:00Z</dcterms:modified>
</cp:coreProperties>
</file>